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C9B5" w14:textId="4890E281" w:rsidR="00DC6DE8" w:rsidRPr="00793512" w:rsidRDefault="007B1B6C" w:rsidP="00793512">
      <w:pPr>
        <w:spacing w:line="276" w:lineRule="auto"/>
        <w:jc w:val="center"/>
        <w:rPr>
          <w:rFonts w:ascii="Arial" w:hAnsi="Arial" w:cs="Arial"/>
          <w:b/>
          <w:bCs/>
          <w:noProof/>
        </w:rPr>
      </w:pPr>
      <w:r>
        <w:rPr>
          <w:rFonts w:ascii="Arial" w:hAnsi="Arial" w:cs="Arial"/>
          <w:b/>
          <w:bCs/>
          <w:noProof/>
        </w:rPr>
        <w:t>FRISTON</w:t>
      </w:r>
      <w:r w:rsidR="00A76F70">
        <w:rPr>
          <w:rFonts w:ascii="Arial" w:hAnsi="Arial" w:cs="Arial"/>
          <w:b/>
          <w:bCs/>
          <w:noProof/>
        </w:rPr>
        <w:t xml:space="preserve"> P</w:t>
      </w:r>
      <w:r w:rsidR="00793512" w:rsidRPr="00793512">
        <w:rPr>
          <w:rFonts w:ascii="Arial" w:hAnsi="Arial" w:cs="Arial"/>
          <w:b/>
          <w:bCs/>
          <w:noProof/>
        </w:rPr>
        <w:t>ARISH COUNCIL</w:t>
      </w:r>
    </w:p>
    <w:p w14:paraId="5A49FD41" w14:textId="4996A67B" w:rsidR="00793512" w:rsidRPr="00793512" w:rsidRDefault="00793512" w:rsidP="00793512">
      <w:pPr>
        <w:spacing w:line="276" w:lineRule="auto"/>
        <w:jc w:val="center"/>
        <w:rPr>
          <w:rFonts w:ascii="Arial" w:hAnsi="Arial" w:cs="Arial"/>
          <w:b/>
          <w:bCs/>
          <w:noProof/>
        </w:rPr>
      </w:pPr>
      <w:r w:rsidRPr="00793512">
        <w:rPr>
          <w:rFonts w:ascii="Arial" w:hAnsi="Arial" w:cs="Arial"/>
          <w:b/>
          <w:bCs/>
          <w:noProof/>
        </w:rPr>
        <w:t>SUFFOLK COUNTY COUNCIL MONTHLY NEWSLETTER</w:t>
      </w:r>
    </w:p>
    <w:p w14:paraId="71F37C25" w14:textId="7F578DFE" w:rsidR="00793512" w:rsidRPr="00793512" w:rsidRDefault="00793512" w:rsidP="00793512">
      <w:pPr>
        <w:spacing w:line="276" w:lineRule="auto"/>
        <w:jc w:val="center"/>
        <w:rPr>
          <w:rFonts w:ascii="Arial" w:hAnsi="Arial" w:cs="Arial"/>
          <w:b/>
          <w:bCs/>
          <w:noProof/>
        </w:rPr>
      </w:pPr>
      <w:r w:rsidRPr="00793512">
        <w:rPr>
          <w:rFonts w:ascii="Arial" w:hAnsi="Arial" w:cs="Arial"/>
          <w:b/>
          <w:bCs/>
          <w:noProof/>
        </w:rPr>
        <w:t>JUNE 2024</w:t>
      </w:r>
    </w:p>
    <w:p w14:paraId="7EF7F9A6" w14:textId="4FA500AF" w:rsidR="001B2C3A" w:rsidRPr="00C558A6" w:rsidRDefault="001B2C3A" w:rsidP="001F02FA">
      <w:pPr>
        <w:spacing w:line="276" w:lineRule="auto"/>
        <w:rPr>
          <w:rFonts w:asciiTheme="minorHAnsi" w:hAnsiTheme="minorHAnsi" w:cstheme="minorHAnsi"/>
        </w:rPr>
      </w:pPr>
    </w:p>
    <w:p w14:paraId="6D07DDE2" w14:textId="65423AB9" w:rsidR="0004525B" w:rsidRPr="00C558A6" w:rsidRDefault="00454D66" w:rsidP="00793512">
      <w:pPr>
        <w:tabs>
          <w:tab w:val="left" w:pos="2940"/>
        </w:tabs>
        <w:spacing w:line="276" w:lineRule="auto"/>
        <w:rPr>
          <w:rFonts w:asciiTheme="minorHAnsi" w:hAnsiTheme="minorHAnsi" w:cstheme="minorHAnsi"/>
        </w:rPr>
      </w:pPr>
      <w:r>
        <w:rPr>
          <w:rFonts w:asciiTheme="minorHAnsi" w:hAnsiTheme="minorHAnsi" w:cstheme="minorHAnsi"/>
        </w:rPr>
        <w:tab/>
      </w:r>
    </w:p>
    <w:p w14:paraId="4FB33EEE" w14:textId="5B77B469" w:rsidR="007201FD" w:rsidRPr="004F5E32" w:rsidRDefault="00341D90" w:rsidP="004F5E32">
      <w:pPr>
        <w:pStyle w:val="Heading1"/>
        <w:jc w:val="center"/>
        <w:rPr>
          <w:sz w:val="28"/>
          <w:szCs w:val="28"/>
        </w:rPr>
      </w:pPr>
      <w:r w:rsidRPr="007201FD">
        <w:rPr>
          <w:sz w:val="28"/>
          <w:szCs w:val="28"/>
        </w:rPr>
        <w:t>Rogue trader plumber admits defrauding customers</w:t>
      </w:r>
    </w:p>
    <w:p w14:paraId="251249F7" w14:textId="77777777" w:rsidR="00341D90" w:rsidRPr="000853FF" w:rsidRDefault="00341D90" w:rsidP="00341D90">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A rogue Suffolk trader has admitted taking thousands of pounds from customers for work that was never carried out or which was sub-standard.</w:t>
      </w:r>
    </w:p>
    <w:p w14:paraId="49AC5B00"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Grant Phillips took a total of £23,511 from eleven customers between April 2021 and October 2023 while operating under three different names.</w:t>
      </w:r>
    </w:p>
    <w:p w14:paraId="742BF9C5"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Phillips traded as Superdry Plumbing &amp; Drainage, Rhino Plumb and Plumb Fix, operating around East Anglia before being brought to justice in a prosecution by Suffolk Trading Standards.</w:t>
      </w:r>
    </w:p>
    <w:p w14:paraId="5619F48C"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At Ipswich Magistrates Court on Monday June 3, he admitted fraudulent trading contrary to Section 9 of the Fraud Act 2006 - trading fraudulently by failing to provide materials for work or not completing projects.</w:t>
      </w:r>
    </w:p>
    <w:p w14:paraId="3CC793F9"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Phillips, 44, previously of Bath Road, Felixstowe but now of Bailey Gardens, Brantham, is due to be sentenced next month.</w:t>
      </w:r>
    </w:p>
    <w:p w14:paraId="4F848DA0"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The prosecution was brought by Suffolk Trading Standards after customers complained to the Citizens Advice Helpline and Action Fraud.</w:t>
      </w:r>
    </w:p>
    <w:p w14:paraId="2B3A089F"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The victims said payments were made to Phillips for home improvement projects that were not completed or were substandard, requiring expensive remedial work.</w:t>
      </w:r>
    </w:p>
    <w:p w14:paraId="6C6978E7"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He also took money for materials which were not provided, were not as ordered or were not suitable.</w:t>
      </w:r>
    </w:p>
    <w:p w14:paraId="25501827"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The losses ranged from £200 to more than £4,000.</w:t>
      </w:r>
    </w:p>
    <w:p w14:paraId="0CBB48BE"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Some victims were elderly and had commissioned home improvement projects to improve accessibility to bathroom facilities in their homes.</w:t>
      </w:r>
    </w:p>
    <w:p w14:paraId="07E259D3"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Some were not able to afford to complete the project or have the work re-done for a lengthy period and one elderly victim found it difficult to trust another trader in her property.</w:t>
      </w:r>
    </w:p>
    <w:p w14:paraId="119C9AFE" w14:textId="77777777" w:rsidR="00341D90" w:rsidRPr="000853FF" w:rsidRDefault="00341D90" w:rsidP="00341D90">
      <w:pPr>
        <w:pStyle w:val="NormalWeb"/>
        <w:spacing w:before="0" w:after="0"/>
        <w:rPr>
          <w:rFonts w:asciiTheme="minorHAnsi" w:hAnsiTheme="minorHAnsi" w:cstheme="minorHAnsi"/>
          <w:color w:val="333333"/>
        </w:rPr>
      </w:pPr>
      <w:r w:rsidRPr="000853FF">
        <w:rPr>
          <w:rStyle w:val="Strong"/>
          <w:rFonts w:asciiTheme="minorHAnsi" w:eastAsiaTheme="majorEastAsia" w:hAnsiTheme="minorHAnsi" w:cstheme="minorHAnsi"/>
          <w:color w:val="333333"/>
        </w:rPr>
        <w:t>Graham Crisp, Head of Suffolk Trading Standards, said:</w:t>
      </w:r>
    </w:p>
    <w:p w14:paraId="3FF2C39C" w14:textId="77777777" w:rsidR="00341D90" w:rsidRPr="004F5E32" w:rsidRDefault="00341D90" w:rsidP="00341D90">
      <w:pPr>
        <w:pStyle w:val="NormalWeb"/>
        <w:rPr>
          <w:rFonts w:asciiTheme="majorHAnsi" w:hAnsiTheme="majorHAnsi" w:cstheme="majorHAnsi"/>
          <w:color w:val="4472C4" w:themeColor="accent1"/>
          <w:sz w:val="23"/>
          <w:szCs w:val="23"/>
        </w:rPr>
      </w:pPr>
      <w:r w:rsidRPr="004F5E32">
        <w:rPr>
          <w:rFonts w:asciiTheme="majorHAnsi" w:hAnsiTheme="majorHAnsi" w:cstheme="majorHAnsi"/>
          <w:color w:val="4472C4" w:themeColor="accent1"/>
          <w:sz w:val="23"/>
          <w:szCs w:val="23"/>
        </w:rPr>
        <w:lastRenderedPageBreak/>
        <w:t>“This was a complex case with some vulnerable victims who have suffered financial loss and have been caused personal stress because of Phillips’ actions.</w:t>
      </w:r>
    </w:p>
    <w:p w14:paraId="5F47207F" w14:textId="77777777" w:rsidR="00341D90" w:rsidRPr="004F5E32" w:rsidRDefault="00341D90" w:rsidP="00341D90">
      <w:pPr>
        <w:pStyle w:val="NormalWeb"/>
        <w:rPr>
          <w:rFonts w:asciiTheme="majorHAnsi" w:hAnsiTheme="majorHAnsi" w:cstheme="majorHAnsi"/>
          <w:color w:val="4472C4" w:themeColor="accent1"/>
          <w:sz w:val="23"/>
          <w:szCs w:val="23"/>
        </w:rPr>
      </w:pPr>
      <w:r w:rsidRPr="004F5E32">
        <w:rPr>
          <w:rFonts w:asciiTheme="majorHAnsi" w:hAnsiTheme="majorHAnsi" w:cstheme="majorHAnsi"/>
          <w:color w:val="4472C4" w:themeColor="accent1"/>
          <w:sz w:val="23"/>
          <w:szCs w:val="23"/>
        </w:rPr>
        <w:t>These people trusted Phillips and they were let down by him either keeping the money and not doing the work, or by carrying it out poorly.</w:t>
      </w:r>
    </w:p>
    <w:p w14:paraId="46B68665" w14:textId="77777777" w:rsidR="00341D90" w:rsidRPr="004F5E32" w:rsidRDefault="00341D90" w:rsidP="00341D90">
      <w:pPr>
        <w:pStyle w:val="NormalWeb"/>
        <w:rPr>
          <w:rFonts w:asciiTheme="majorHAnsi" w:hAnsiTheme="majorHAnsi" w:cstheme="majorHAnsi"/>
          <w:color w:val="4472C4" w:themeColor="accent1"/>
          <w:sz w:val="23"/>
          <w:szCs w:val="23"/>
        </w:rPr>
      </w:pPr>
      <w:r w:rsidRPr="004F5E32">
        <w:rPr>
          <w:rFonts w:asciiTheme="majorHAnsi" w:hAnsiTheme="majorHAnsi" w:cstheme="majorHAnsi"/>
          <w:color w:val="4472C4" w:themeColor="accent1"/>
          <w:sz w:val="23"/>
          <w:szCs w:val="23"/>
        </w:rPr>
        <w:t>“It is to their credit that they came forward and reported him so that we were able to take action, which we will do against any individual or business that behaves in this way.”</w:t>
      </w:r>
    </w:p>
    <w:p w14:paraId="634EBDDC"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Mr Crisp advised people to use the Suffolk Trusted Trader scheme when having work done.</w:t>
      </w:r>
    </w:p>
    <w:p w14:paraId="5ED693B6"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It is a business partnership scheme where participants have completed a full vetting process and agree to trade fairly under a Code of Practice.</w:t>
      </w:r>
    </w:p>
    <w:p w14:paraId="68ED9172" w14:textId="77777777" w:rsidR="00341D90" w:rsidRPr="000853FF" w:rsidRDefault="00341D90" w:rsidP="00341D90">
      <w:pPr>
        <w:pStyle w:val="NormalWeb"/>
        <w:rPr>
          <w:rFonts w:asciiTheme="minorHAnsi" w:hAnsiTheme="minorHAnsi" w:cstheme="minorHAnsi"/>
          <w:color w:val="333333"/>
        </w:rPr>
      </w:pPr>
      <w:r w:rsidRPr="000853FF">
        <w:rPr>
          <w:rFonts w:asciiTheme="minorHAnsi" w:hAnsiTheme="minorHAnsi" w:cstheme="minorHAnsi"/>
          <w:color w:val="333333"/>
        </w:rPr>
        <w:t>This covers transparent quoting and conducting work, only charging a fair and reasonable price, and dealing with complaints promptly.</w:t>
      </w:r>
    </w:p>
    <w:p w14:paraId="7CF1A491" w14:textId="77777777" w:rsidR="00341D90" w:rsidRPr="000853FF" w:rsidRDefault="00341D90" w:rsidP="00341D90">
      <w:pPr>
        <w:pStyle w:val="NormalWeb"/>
        <w:spacing w:before="0" w:after="0"/>
        <w:rPr>
          <w:rFonts w:asciiTheme="minorHAnsi" w:hAnsiTheme="minorHAnsi" w:cstheme="minorHAnsi"/>
          <w:color w:val="333333"/>
        </w:rPr>
      </w:pPr>
      <w:r w:rsidRPr="000853FF">
        <w:rPr>
          <w:rFonts w:asciiTheme="minorHAnsi" w:hAnsiTheme="minorHAnsi" w:cstheme="minorHAnsi"/>
          <w:color w:val="333333"/>
        </w:rPr>
        <w:t>For details go to </w:t>
      </w:r>
      <w:hyperlink r:id="rId8" w:history="1">
        <w:r w:rsidRPr="000853FF">
          <w:rPr>
            <w:rStyle w:val="Hyperlink"/>
            <w:rFonts w:asciiTheme="minorHAnsi" w:eastAsiaTheme="majorEastAsia" w:hAnsiTheme="minorHAnsi" w:cstheme="minorHAnsi"/>
            <w:color w:val="1D5C90"/>
          </w:rPr>
          <w:t>trustedtrader.team/Suffolk/</w:t>
        </w:r>
      </w:hyperlink>
    </w:p>
    <w:p w14:paraId="28F8B241" w14:textId="77777777" w:rsidR="00836F57" w:rsidRPr="004F5E32" w:rsidRDefault="00836F57" w:rsidP="004F5E32">
      <w:pPr>
        <w:pStyle w:val="Heading1"/>
        <w:jc w:val="center"/>
        <w:rPr>
          <w:sz w:val="28"/>
          <w:szCs w:val="28"/>
        </w:rPr>
      </w:pPr>
      <w:r w:rsidRPr="004F5E32">
        <w:rPr>
          <w:sz w:val="28"/>
          <w:szCs w:val="28"/>
        </w:rPr>
        <w:t>Company and director found guilty of breaching fire safety regulations</w:t>
      </w:r>
    </w:p>
    <w:p w14:paraId="67DB238E" w14:textId="77777777" w:rsidR="00836F57" w:rsidRPr="000853FF" w:rsidRDefault="00836F57" w:rsidP="00836F57">
      <w:pPr>
        <w:shd w:val="clear" w:color="auto" w:fill="FFFFFF"/>
        <w:rPr>
          <w:rFonts w:asciiTheme="minorHAnsi" w:hAnsiTheme="minorHAnsi" w:cstheme="minorHAnsi"/>
          <w:b/>
          <w:bCs/>
          <w:color w:val="333333"/>
        </w:rPr>
      </w:pPr>
      <w:r w:rsidRPr="000853FF">
        <w:rPr>
          <w:rFonts w:asciiTheme="minorHAnsi" w:hAnsiTheme="minorHAnsi" w:cstheme="minorHAnsi"/>
          <w:b/>
          <w:bCs/>
          <w:color w:val="333333"/>
        </w:rPr>
        <w:t>An Ipswich property management company and its director is found guilty of breaches of fire safety legislation.</w:t>
      </w:r>
    </w:p>
    <w:p w14:paraId="47F1E086" w14:textId="77777777" w:rsidR="004F5E32" w:rsidRDefault="004F5E32" w:rsidP="00836F57">
      <w:pPr>
        <w:pStyle w:val="NormalWeb"/>
        <w:spacing w:before="0" w:beforeAutospacing="0" w:after="0" w:afterAutospacing="0"/>
        <w:rPr>
          <w:rFonts w:asciiTheme="minorHAnsi" w:hAnsiTheme="minorHAnsi" w:cstheme="minorHAnsi"/>
          <w:color w:val="333333"/>
        </w:rPr>
      </w:pPr>
    </w:p>
    <w:p w14:paraId="7A1A8A93" w14:textId="425B69AD" w:rsidR="00836F57" w:rsidRPr="000853FF" w:rsidRDefault="00836F57" w:rsidP="00836F57">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An Ipswich property management company and its director has been found guilty of breaches of fire safety legislation.</w:t>
      </w:r>
    </w:p>
    <w:p w14:paraId="674321F6"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Home from Home Property Management Ltd, and company director Edward Ottley were found guilty at Colchester Magistrates Court of eight offences of non-compliance with the Regulatory Reform (Fire Safety) Order 2005 following a prosecution brought by Suffolk Fire and Rescue Service (SFRS).</w:t>
      </w:r>
    </w:p>
    <w:p w14:paraId="157ABE40" w14:textId="48FB74A8" w:rsidR="00836F57" w:rsidRPr="000853FF" w:rsidRDefault="00836F57" w:rsidP="00836F57">
      <w:pPr>
        <w:rPr>
          <w:rFonts w:asciiTheme="minorHAnsi" w:hAnsiTheme="minorHAnsi" w:cstheme="minorHAnsi"/>
          <w:color w:val="333333"/>
        </w:rPr>
      </w:pPr>
      <w:r w:rsidRPr="000853FF">
        <w:rPr>
          <w:rFonts w:asciiTheme="minorHAnsi" w:hAnsiTheme="minorHAnsi" w:cstheme="minorHAnsi"/>
          <w:color w:val="333333"/>
        </w:rPr>
        <w:t>The properties at 2-100 Wolsey Street. Picture: SFRS</w:t>
      </w:r>
    </w:p>
    <w:p w14:paraId="20E15599" w14:textId="77777777" w:rsidR="00836F57" w:rsidRPr="000853FF" w:rsidRDefault="00836F57" w:rsidP="00836F57">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Home from Home manage the premises at 2-100 Wolsey Street, Ipswich.</w:t>
      </w:r>
    </w:p>
    <w:p w14:paraId="7F9D98D5"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The verdict was returned at Colchester on Thursday June 6 following a two-week trial, having been referred there from Ipswich Crown Court.</w:t>
      </w:r>
    </w:p>
    <w:p w14:paraId="5BFD23CE"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Sentencing is scheduled to take place at Ipswich Crown Court in July.</w:t>
      </w:r>
    </w:p>
    <w:p w14:paraId="19537C91"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The court heard that in July 2017 it was identified the premises had aluminium composite material, similar to that found to be the cause of the dramatic fire spread at the Grenfell Tower fire tragedy in London the previous month.</w:t>
      </w:r>
    </w:p>
    <w:p w14:paraId="32DE7B47"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A fire risk assessment had been undertaken of the building, but it did not take into account the high fire risk posed to the residents by the cladding.</w:t>
      </w:r>
    </w:p>
    <w:p w14:paraId="1C2C19E7"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lastRenderedPageBreak/>
        <w:t>It was established that Home from Home had commissioned a fire risk assessor but had given inaccurate information in connection with the level of risk.</w:t>
      </w:r>
    </w:p>
    <w:p w14:paraId="62EA74DA"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When it became apparent, the risk assessor invalidated the fire risk assessment they had produced.</w:t>
      </w:r>
    </w:p>
    <w:p w14:paraId="5791C967"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In 2019 officers from SFRS attended the premises and identified that the fire risk assessment had not been reviewed and updated as required by the legislation.</w:t>
      </w:r>
    </w:p>
    <w:p w14:paraId="0EE85813"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Other areas of non-compliance with the legislation were identified, relating to fire safety measures provided to protect the means of escape and allow the residents to exit safely in event of fire.</w:t>
      </w:r>
    </w:p>
    <w:p w14:paraId="02879AB6"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In August 2021, Home from Home appointed the services of a new fire risk assessor who corroborated the findings of SFRS in respect of the ongoing risk to residents.</w:t>
      </w:r>
    </w:p>
    <w:p w14:paraId="2746E85F"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The new fire risk assessor has worked to ensure that there is no longer a significant risk to life and Home from Home are working towards the removal of the cladding with government funding support.</w:t>
      </w:r>
    </w:p>
    <w:p w14:paraId="664D5D74"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A spokesperson for SFRS said: “The actions by Home from Home regarding the existence of the cladding has prolonged the potential risk of harm to residents had a fire occurred.</w:t>
      </w:r>
    </w:p>
    <w:p w14:paraId="41070CEC" w14:textId="77777777" w:rsidR="00836F57" w:rsidRPr="000853FF" w:rsidRDefault="00836F57" w:rsidP="00836F57">
      <w:pPr>
        <w:pStyle w:val="NormalWeb"/>
        <w:rPr>
          <w:rFonts w:asciiTheme="minorHAnsi" w:hAnsiTheme="minorHAnsi" w:cstheme="minorHAnsi"/>
          <w:color w:val="333333"/>
        </w:rPr>
      </w:pPr>
      <w:r w:rsidRPr="000853FF">
        <w:rPr>
          <w:rFonts w:asciiTheme="minorHAnsi" w:hAnsiTheme="minorHAnsi" w:cstheme="minorHAnsi"/>
          <w:color w:val="333333"/>
        </w:rPr>
        <w:t>“This is a clear message to all managing agents that fire safety is important, and as an enforcing authority Suffolk Fire and Rescue Service will not hesitate in prosecuting where lives are placed at risk.”</w:t>
      </w:r>
    </w:p>
    <w:p w14:paraId="0326E46E" w14:textId="776CD8F8" w:rsidR="00841162" w:rsidRPr="003F3AA7" w:rsidRDefault="000853FF" w:rsidP="003F3AA7">
      <w:pPr>
        <w:pStyle w:val="Heading1"/>
        <w:jc w:val="center"/>
        <w:rPr>
          <w:sz w:val="28"/>
          <w:szCs w:val="28"/>
        </w:rPr>
      </w:pPr>
      <w:r w:rsidRPr="00841162">
        <w:rPr>
          <w:sz w:val="28"/>
          <w:szCs w:val="28"/>
        </w:rPr>
        <w:t>Residents advised - don't do business with cold callers</w:t>
      </w:r>
    </w:p>
    <w:p w14:paraId="248047D6" w14:textId="0ECA54E1" w:rsidR="000853FF" w:rsidRPr="000853FF" w:rsidRDefault="000853FF" w:rsidP="000853FF">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Suffolk Trading Standards is reminding people to stay alert to the risk of being ripped off by cold callers knocking on their doors.</w:t>
      </w:r>
    </w:p>
    <w:p w14:paraId="685099CE"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The warning comes after recent incidents of people approaching householders on the doorstep and touting for business.</w:t>
      </w:r>
    </w:p>
    <w:p w14:paraId="0C8C12DA" w14:textId="2EC76FCD" w:rsidR="000853FF" w:rsidRPr="000853FF" w:rsidRDefault="000853FF" w:rsidP="00841162">
      <w:pPr>
        <w:pStyle w:val="NormalWeb"/>
        <w:rPr>
          <w:rFonts w:asciiTheme="minorHAnsi" w:hAnsiTheme="minorHAnsi" w:cstheme="minorHAnsi"/>
          <w:color w:val="333333"/>
        </w:rPr>
      </w:pPr>
      <w:r w:rsidRPr="000853FF">
        <w:rPr>
          <w:rFonts w:asciiTheme="minorHAnsi" w:hAnsiTheme="minorHAnsi" w:cstheme="minorHAnsi"/>
          <w:color w:val="333333"/>
        </w:rPr>
        <w:t> Suffolk Trading Standards advises people to only use businesses registered with the Suffolk Trusted Trader scheme.</w:t>
      </w:r>
    </w:p>
    <w:p w14:paraId="74BBE6B8" w14:textId="77777777" w:rsidR="000853FF" w:rsidRPr="000853FF" w:rsidRDefault="000853FF" w:rsidP="000853FF">
      <w:pPr>
        <w:pStyle w:val="NormalWeb"/>
        <w:spacing w:before="0" w:beforeAutospacing="0" w:after="0" w:afterAutospacing="0"/>
        <w:rPr>
          <w:rFonts w:asciiTheme="minorHAnsi" w:hAnsiTheme="minorHAnsi" w:cstheme="minorHAnsi"/>
          <w:color w:val="333333"/>
        </w:rPr>
      </w:pPr>
      <w:r w:rsidRPr="000853FF">
        <w:rPr>
          <w:rFonts w:asciiTheme="minorHAnsi" w:hAnsiTheme="minorHAnsi" w:cstheme="minorHAnsi"/>
          <w:color w:val="333333"/>
        </w:rPr>
        <w:t>Trading Standards urged anyone thinking of having home improvement work done to use a business that has been vetted and approved under the Suffolk Trusted Trader scheme.</w:t>
      </w:r>
    </w:p>
    <w:p w14:paraId="678F2384"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Residents can also protect themselves and their neighbours by nominating their area to become a No Cold Calling Zone, of which there are now more than 200 across Suffolk.</w:t>
      </w:r>
    </w:p>
    <w:p w14:paraId="795276C3" w14:textId="77777777" w:rsidR="000853FF" w:rsidRPr="000853FF" w:rsidRDefault="000853FF" w:rsidP="000853FF">
      <w:pPr>
        <w:pStyle w:val="NormalWeb"/>
        <w:spacing w:before="0" w:after="0"/>
        <w:rPr>
          <w:rFonts w:asciiTheme="minorHAnsi" w:hAnsiTheme="minorHAnsi" w:cstheme="minorHAnsi"/>
          <w:color w:val="333333"/>
        </w:rPr>
      </w:pPr>
      <w:r w:rsidRPr="000853FF">
        <w:rPr>
          <w:rStyle w:val="Strong"/>
          <w:rFonts w:asciiTheme="minorHAnsi" w:eastAsiaTheme="majorEastAsia" w:hAnsiTheme="minorHAnsi" w:cstheme="minorHAnsi"/>
          <w:color w:val="333333"/>
        </w:rPr>
        <w:t>Graham Crisp, Head of Suffolk Trading Standards said:</w:t>
      </w:r>
    </w:p>
    <w:p w14:paraId="6BA301AF" w14:textId="77777777" w:rsidR="000853FF" w:rsidRPr="00841162" w:rsidRDefault="000853FF" w:rsidP="000853F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lastRenderedPageBreak/>
        <w:t>“These doorstep traders target the vulnerable and are very persuasive, delivering poor, shoddy work then all too often just disappearing, leaving their victims out of pocket.</w:t>
      </w:r>
    </w:p>
    <w:p w14:paraId="678497AC" w14:textId="77777777" w:rsidR="000853FF" w:rsidRPr="00841162" w:rsidRDefault="000853FF" w:rsidP="000853F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t>“We strongly advise householders and companies to use Trusted Trader, it is a scheme where consumers can be confident in the work that is being done and in the businesses carrying it out.</w:t>
      </w:r>
    </w:p>
    <w:p w14:paraId="64BBA07C" w14:textId="77777777" w:rsidR="000853FF" w:rsidRPr="00841162" w:rsidRDefault="000853FF" w:rsidP="000853FF">
      <w:pPr>
        <w:pStyle w:val="NormalWeb"/>
        <w:rPr>
          <w:rFonts w:asciiTheme="majorHAnsi" w:hAnsiTheme="majorHAnsi" w:cstheme="majorHAnsi"/>
          <w:color w:val="4472C4" w:themeColor="accent1"/>
          <w:sz w:val="23"/>
          <w:szCs w:val="23"/>
        </w:rPr>
      </w:pPr>
      <w:r w:rsidRPr="00841162">
        <w:rPr>
          <w:rFonts w:asciiTheme="majorHAnsi" w:hAnsiTheme="majorHAnsi" w:cstheme="majorHAnsi"/>
          <w:color w:val="4472C4" w:themeColor="accent1"/>
          <w:sz w:val="23"/>
          <w:szCs w:val="23"/>
        </w:rPr>
        <w:t>“No Cold Calling Zones make it clear that residents in that zone will not deal with any trader who knocks on their door out of the blue.”</w:t>
      </w:r>
    </w:p>
    <w:p w14:paraId="0D08B0AF"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In the last few weeks, Mr Crisp said Trading Standards had been made aware of:</w:t>
      </w:r>
    </w:p>
    <w:p w14:paraId="216ED1D0" w14:textId="77777777" w:rsidR="000853FF" w:rsidRPr="000853FF" w:rsidRDefault="000853FF" w:rsidP="000853FF">
      <w:pPr>
        <w:numPr>
          <w:ilvl w:val="0"/>
          <w:numId w:val="42"/>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Kessingland – A trader called at a property offering various home improvement services. The resident was looking to have a conservatory installed which the trader advised that they could do and could provide a quote. The trader returned later in the day and stayed for more than four hours until the resident agreed to have the work carried out and paid a 25% deposit. The consumer has since tried to contact representatives of the company and cannot get any reply.</w:t>
      </w:r>
    </w:p>
    <w:p w14:paraId="3373E0CB" w14:textId="77777777" w:rsidR="000853FF" w:rsidRPr="000853FF" w:rsidRDefault="000853FF" w:rsidP="000853FF">
      <w:pPr>
        <w:numPr>
          <w:ilvl w:val="0"/>
          <w:numId w:val="42"/>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Brandon – A consumer contacted a trader who had delivered leaflets in the area to look at a leak in their roof. The trader visited and advised there were two broken tiles which would cost £2,000. Work started the next day and the trader then advised that a new roof was required and quoted £29,900 to remove all roof tiles, felts, batons and repointing and rebuilding chimney, to install new tiles and batons and install a new ridge system. The resident paid £9,000 deposit by cheque. The trader then advised that new beams and insulation would also be required at a further cost of £800. The trader requested two cheques for £13,000 and £8,000 but asked for the payee details to be left blank. Thankfully, the customer’s bank became suspicious and froze the cheques.</w:t>
      </w:r>
    </w:p>
    <w:p w14:paraId="7F83A97A" w14:textId="77777777" w:rsidR="000853FF" w:rsidRPr="000853FF" w:rsidRDefault="000853FF" w:rsidP="000853FF">
      <w:pPr>
        <w:numPr>
          <w:ilvl w:val="0"/>
          <w:numId w:val="42"/>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Bury St Edmunds – A doorstep caller persuaded a resident to change their broadband provider after a sales pitch lasting two hours, only leaving after the resident finally caved in just to get rid of them. The resident has now been without a phone and call alarm service for five weeks.</w:t>
      </w:r>
    </w:p>
    <w:p w14:paraId="7909B670" w14:textId="77777777" w:rsidR="000853FF" w:rsidRPr="000853FF" w:rsidRDefault="000853FF" w:rsidP="000853FF">
      <w:pPr>
        <w:numPr>
          <w:ilvl w:val="0"/>
          <w:numId w:val="42"/>
        </w:numPr>
        <w:spacing w:before="100" w:beforeAutospacing="1" w:after="100" w:afterAutospacing="1"/>
        <w:rPr>
          <w:rFonts w:asciiTheme="minorHAnsi" w:hAnsiTheme="minorHAnsi" w:cstheme="minorHAnsi"/>
          <w:color w:val="333333"/>
        </w:rPr>
      </w:pPr>
      <w:r w:rsidRPr="000853FF">
        <w:rPr>
          <w:rFonts w:asciiTheme="minorHAnsi" w:hAnsiTheme="minorHAnsi" w:cstheme="minorHAnsi"/>
          <w:color w:val="333333"/>
        </w:rPr>
        <w:t>Hadleigh – A doorstep caller convinced the elderly individual to have foil insulation installed, despite the property being a new-build bungalow. £7,600 was paid. The client’s son later learned of the installation and on investigating found only half the loft space had had the insulation added. He also found old insulation had not been removed and was in perfect condition.</w:t>
      </w:r>
    </w:p>
    <w:p w14:paraId="04A8D01E" w14:textId="7777777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Mr Crisp said there had also been reports of traders going door to door in Barking, near Needham Market, offering driveway work, and in Lowestoft offering window and door installations.</w:t>
      </w:r>
    </w:p>
    <w:p w14:paraId="75694AFF" w14:textId="5C3C7C16"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Suffolk Trading Standards launched its first No Cold Calling Zone in 2009 in Ipswich.</w:t>
      </w:r>
      <w:r w:rsidR="00E72149">
        <w:rPr>
          <w:rFonts w:asciiTheme="minorHAnsi" w:hAnsiTheme="minorHAnsi" w:cstheme="minorHAnsi"/>
          <w:color w:val="333333"/>
        </w:rPr>
        <w:t xml:space="preserve"> </w:t>
      </w:r>
      <w:r w:rsidRPr="000853FF">
        <w:rPr>
          <w:rFonts w:asciiTheme="minorHAnsi" w:hAnsiTheme="minorHAnsi" w:cstheme="minorHAnsi"/>
          <w:color w:val="333333"/>
        </w:rPr>
        <w:t>It now has 219 across the county, with 91% of the residents receiving less or no doorstep visits since the introduction of their zone and 94% of residents saying they feel safer.</w:t>
      </w:r>
    </w:p>
    <w:p w14:paraId="636F0A4D" w14:textId="77777777" w:rsidR="000853FF" w:rsidRPr="000853FF" w:rsidRDefault="000853FF" w:rsidP="000853FF">
      <w:pPr>
        <w:pStyle w:val="NormalWeb"/>
        <w:spacing w:before="0" w:after="0"/>
        <w:rPr>
          <w:rFonts w:asciiTheme="minorHAnsi" w:hAnsiTheme="minorHAnsi" w:cstheme="minorHAnsi"/>
          <w:color w:val="333333"/>
        </w:rPr>
      </w:pPr>
      <w:r w:rsidRPr="000853FF">
        <w:rPr>
          <w:rFonts w:asciiTheme="minorHAnsi" w:hAnsiTheme="minorHAnsi" w:cstheme="minorHAnsi"/>
          <w:color w:val="333333"/>
        </w:rPr>
        <w:t>Anyone wishing to nominate their road should go to the No Cold Calling page on the </w:t>
      </w:r>
      <w:hyperlink r:id="rId9" w:history="1">
        <w:r w:rsidRPr="000853FF">
          <w:rPr>
            <w:rStyle w:val="Hyperlink"/>
            <w:rFonts w:asciiTheme="minorHAnsi" w:eastAsiaTheme="majorEastAsia" w:hAnsiTheme="minorHAnsi" w:cstheme="minorHAnsi"/>
            <w:color w:val="1D5C90"/>
          </w:rPr>
          <w:t>Suffolk County Council website</w:t>
        </w:r>
      </w:hyperlink>
      <w:r w:rsidRPr="000853FF">
        <w:rPr>
          <w:rFonts w:asciiTheme="minorHAnsi" w:hAnsiTheme="minorHAnsi" w:cstheme="minorHAnsi"/>
          <w:color w:val="333333"/>
        </w:rPr>
        <w:t>.</w:t>
      </w:r>
    </w:p>
    <w:p w14:paraId="35EB1AF1" w14:textId="77777777" w:rsidR="000853FF" w:rsidRPr="000853FF" w:rsidRDefault="000853FF" w:rsidP="000853FF">
      <w:pPr>
        <w:pStyle w:val="NormalWeb"/>
        <w:spacing w:before="0" w:after="0"/>
        <w:rPr>
          <w:rFonts w:asciiTheme="minorHAnsi" w:hAnsiTheme="minorHAnsi" w:cstheme="minorHAnsi"/>
          <w:color w:val="333333"/>
        </w:rPr>
      </w:pPr>
      <w:r w:rsidRPr="000853FF">
        <w:rPr>
          <w:rFonts w:asciiTheme="minorHAnsi" w:hAnsiTheme="minorHAnsi" w:cstheme="minorHAnsi"/>
          <w:color w:val="333333"/>
        </w:rPr>
        <w:lastRenderedPageBreak/>
        <w:t>For more details about Suffolk Trusted Trader go to </w:t>
      </w:r>
      <w:hyperlink r:id="rId10" w:history="1">
        <w:r w:rsidRPr="000853FF">
          <w:rPr>
            <w:rStyle w:val="Hyperlink"/>
            <w:rFonts w:asciiTheme="minorHAnsi" w:eastAsiaTheme="majorEastAsia" w:hAnsiTheme="minorHAnsi" w:cstheme="minorHAnsi"/>
            <w:color w:val="1D5C90"/>
          </w:rPr>
          <w:t>trustedtrader.team</w:t>
        </w:r>
      </w:hyperlink>
    </w:p>
    <w:p w14:paraId="177569C4" w14:textId="77777777" w:rsid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Anyone contacted by traders on the doorstep should report them to Trading Standards via 0808 223 1133.</w:t>
      </w:r>
    </w:p>
    <w:p w14:paraId="400329F4" w14:textId="77777777" w:rsidR="000853FF" w:rsidRPr="00E6472D" w:rsidRDefault="000853FF" w:rsidP="00E6472D">
      <w:pPr>
        <w:pStyle w:val="Heading1"/>
        <w:jc w:val="center"/>
        <w:rPr>
          <w:sz w:val="28"/>
          <w:szCs w:val="28"/>
        </w:rPr>
      </w:pPr>
      <w:r w:rsidRPr="00E6472D">
        <w:rPr>
          <w:sz w:val="28"/>
          <w:szCs w:val="28"/>
        </w:rPr>
        <w:t>Blue Badge abuser prosecuted for misusing Blue Badge in Ipswich</w:t>
      </w:r>
    </w:p>
    <w:p w14:paraId="2D55A106" w14:textId="4EBDF8F1" w:rsidR="000853FF" w:rsidRPr="000853FF" w:rsidRDefault="000853FF" w:rsidP="00E72149">
      <w:pPr>
        <w:shd w:val="clear" w:color="auto" w:fill="FFFFFF"/>
        <w:rPr>
          <w:rFonts w:asciiTheme="minorHAnsi" w:hAnsiTheme="minorHAnsi" w:cstheme="minorHAnsi"/>
          <w:color w:val="333333"/>
        </w:rPr>
      </w:pPr>
      <w:r w:rsidRPr="003F3AA7">
        <w:rPr>
          <w:rFonts w:asciiTheme="minorHAnsi" w:hAnsiTheme="minorHAnsi" w:cstheme="minorHAnsi"/>
          <w:color w:val="333333"/>
        </w:rPr>
        <w:t>Nurul Rahman, of Kelvin Road Ipswich, pleaded guilty on the 17/06/2024 at Ipswich Magistrates to wrongful display of a blue badge contrary to Section 117 of the Road Traffic Regulation Act 1984.</w:t>
      </w:r>
      <w:r w:rsidR="00E72149">
        <w:rPr>
          <w:rFonts w:asciiTheme="minorHAnsi" w:hAnsiTheme="minorHAnsi" w:cstheme="minorHAnsi"/>
          <w:color w:val="333333"/>
        </w:rPr>
        <w:t xml:space="preserve"> </w:t>
      </w:r>
      <w:r w:rsidRPr="000853FF">
        <w:rPr>
          <w:rFonts w:asciiTheme="minorHAnsi" w:hAnsiTheme="minorHAnsi" w:cstheme="minorHAnsi"/>
          <w:color w:val="333333"/>
        </w:rPr>
        <w:t>Rahman was fined £153 and ordered to pay £1,000 in investigatory and legal costs, and £61 as a victim surcharge.</w:t>
      </w:r>
      <w:r w:rsidR="00E72149">
        <w:rPr>
          <w:rFonts w:asciiTheme="minorHAnsi" w:hAnsiTheme="minorHAnsi" w:cstheme="minorHAnsi"/>
          <w:color w:val="333333"/>
        </w:rPr>
        <w:t xml:space="preserve"> </w:t>
      </w:r>
      <w:r w:rsidRPr="000853FF">
        <w:rPr>
          <w:rFonts w:asciiTheme="minorHAnsi" w:hAnsiTheme="minorHAnsi" w:cstheme="minorHAnsi"/>
          <w:color w:val="333333"/>
        </w:rPr>
        <w:t>On 19/10/2023 a joint blue badge enforcement day was carried out in Ipswich by Suffolk County Council’s Blue Badge Team and Counter Fraud Service; together with Ipswich Borough’s Civil Parking Enforcement Team and Corporate Fraud Team.</w:t>
      </w:r>
    </w:p>
    <w:p w14:paraId="66CEBFA2" w14:textId="1D243997" w:rsidR="000853FF" w:rsidRPr="000853FF" w:rsidRDefault="000853FF" w:rsidP="000853FF">
      <w:pPr>
        <w:pStyle w:val="NormalWeb"/>
        <w:rPr>
          <w:rFonts w:asciiTheme="minorHAnsi" w:hAnsiTheme="minorHAnsi" w:cstheme="minorHAnsi"/>
          <w:color w:val="333333"/>
        </w:rPr>
      </w:pPr>
      <w:r w:rsidRPr="000853FF">
        <w:rPr>
          <w:rFonts w:asciiTheme="minorHAnsi" w:hAnsiTheme="minorHAnsi" w:cstheme="minorHAnsi"/>
          <w:color w:val="333333"/>
        </w:rPr>
        <w:t>During the day, Officers came across Rahman who was parked at King Street, Ipswich displaying a blue badge issued by West Sussex County Council to a Hospice. During the inspection of the badge, Rahman stated to Officers that he worked for the Hospice who also operated in Ipswich and had dropped off a disabled person in town. This appeared unusual to Officers and the County Council’s Fraud Service launched an investigation.</w:t>
      </w:r>
      <w:r w:rsidR="00E72149">
        <w:rPr>
          <w:rFonts w:asciiTheme="minorHAnsi" w:hAnsiTheme="minorHAnsi" w:cstheme="minorHAnsi"/>
          <w:color w:val="333333"/>
        </w:rPr>
        <w:t xml:space="preserve"> </w:t>
      </w:r>
      <w:r w:rsidRPr="000853FF">
        <w:rPr>
          <w:rFonts w:asciiTheme="minorHAnsi" w:hAnsiTheme="minorHAnsi" w:cstheme="minorHAnsi"/>
          <w:color w:val="333333"/>
        </w:rPr>
        <w:t>Enquiries found that the Hospice do not operate in Suffolk, had no link to Rahman and only support children. The Hospice was also unaware their Blue Badge was being used in Suffolk.</w:t>
      </w:r>
    </w:p>
    <w:p w14:paraId="06862761" w14:textId="77777777" w:rsidR="003F3AA7" w:rsidRDefault="000853FF" w:rsidP="000853FF">
      <w:pPr>
        <w:pStyle w:val="NormalWeb"/>
        <w:spacing w:before="0" w:after="0"/>
        <w:rPr>
          <w:rStyle w:val="Strong"/>
          <w:rFonts w:asciiTheme="minorHAnsi" w:eastAsiaTheme="majorEastAsia" w:hAnsiTheme="minorHAnsi" w:cstheme="minorHAnsi"/>
          <w:color w:val="333333"/>
        </w:rPr>
      </w:pPr>
      <w:r w:rsidRPr="000853FF">
        <w:rPr>
          <w:rStyle w:val="Strong"/>
          <w:rFonts w:asciiTheme="minorHAnsi" w:eastAsiaTheme="majorEastAsia" w:hAnsiTheme="minorHAnsi" w:cstheme="minorHAnsi"/>
          <w:color w:val="333333"/>
        </w:rPr>
        <w:t>Georgia Chimbani, Director of Adult Social Services in Suffolk said: </w:t>
      </w:r>
    </w:p>
    <w:p w14:paraId="249A85B7" w14:textId="3DEB4A17" w:rsidR="000853FF" w:rsidRPr="003F3AA7" w:rsidRDefault="000853FF" w:rsidP="000853FF">
      <w:pPr>
        <w:pStyle w:val="NormalWeb"/>
        <w:spacing w:before="0" w:after="0"/>
        <w:rPr>
          <w:rFonts w:asciiTheme="majorHAnsi" w:hAnsiTheme="majorHAnsi" w:cstheme="majorHAnsi"/>
          <w:color w:val="4472C4" w:themeColor="accent1"/>
          <w:sz w:val="23"/>
          <w:szCs w:val="23"/>
        </w:rPr>
      </w:pPr>
      <w:r w:rsidRPr="003F3AA7">
        <w:rPr>
          <w:rFonts w:asciiTheme="majorHAnsi" w:hAnsiTheme="majorHAnsi" w:cstheme="majorHAnsi"/>
          <w:color w:val="4472C4" w:themeColor="accent1"/>
          <w:sz w:val="23"/>
          <w:szCs w:val="23"/>
        </w:rPr>
        <w:t>“The County Council works closely with the Suffolk District and Borough Councils to tackle blue badge misuse and protect the rights of disabled motorists, including undertaking investigations and prosecutions where appropriate.</w:t>
      </w:r>
    </w:p>
    <w:p w14:paraId="57088B7B" w14:textId="77777777" w:rsidR="000853FF" w:rsidRPr="003F3AA7" w:rsidRDefault="000853FF" w:rsidP="000853FF">
      <w:pPr>
        <w:pStyle w:val="NormalWeb"/>
        <w:rPr>
          <w:rFonts w:asciiTheme="majorHAnsi" w:hAnsiTheme="majorHAnsi" w:cstheme="majorHAnsi"/>
          <w:color w:val="4472C4" w:themeColor="accent1"/>
          <w:sz w:val="23"/>
          <w:szCs w:val="23"/>
        </w:rPr>
      </w:pPr>
      <w:r w:rsidRPr="003F3AA7">
        <w:rPr>
          <w:rFonts w:asciiTheme="majorHAnsi" w:hAnsiTheme="majorHAnsi" w:cstheme="majorHAnsi"/>
          <w:color w:val="4472C4" w:themeColor="accent1"/>
          <w:sz w:val="23"/>
          <w:szCs w:val="23"/>
        </w:rPr>
        <w:t>“This prosecution sends a clear message that the misuse of a Blue Badge will not be tolerated in Suffolk. This is not a victimless crime. Illegally using a badge that isn’t yours is denying a disabled parking space to those who have a genuine need for them.</w:t>
      </w:r>
    </w:p>
    <w:p w14:paraId="44A92F3D" w14:textId="77777777" w:rsidR="00E72149" w:rsidRDefault="000853FF" w:rsidP="00793512">
      <w:pPr>
        <w:pStyle w:val="NormalWeb"/>
        <w:rPr>
          <w:rFonts w:asciiTheme="majorHAnsi" w:hAnsiTheme="majorHAnsi" w:cstheme="majorHAnsi"/>
          <w:color w:val="4472C4" w:themeColor="accent1"/>
          <w:sz w:val="23"/>
          <w:szCs w:val="23"/>
        </w:rPr>
      </w:pPr>
      <w:r w:rsidRPr="003F3AA7">
        <w:rPr>
          <w:rFonts w:asciiTheme="majorHAnsi" w:hAnsiTheme="majorHAnsi" w:cstheme="majorHAnsi"/>
          <w:color w:val="4472C4" w:themeColor="accent1"/>
          <w:sz w:val="23"/>
          <w:szCs w:val="23"/>
        </w:rPr>
        <w:t>“I would like to thank our Counter Fraud Team for their work alongside the district and borough councils in tackling Blue Badge misuse as part of our ongoing commitment to helping the people of Suffolk to live happy and independent lives.”</w:t>
      </w:r>
    </w:p>
    <w:p w14:paraId="19B6C29C" w14:textId="77777777" w:rsidR="00E72149" w:rsidRDefault="00E72149" w:rsidP="00793512">
      <w:pPr>
        <w:pStyle w:val="NormalWeb"/>
        <w:rPr>
          <w:rFonts w:asciiTheme="majorHAnsi" w:hAnsiTheme="majorHAnsi" w:cstheme="majorHAnsi"/>
          <w:color w:val="4472C4" w:themeColor="accent1"/>
          <w:sz w:val="23"/>
          <w:szCs w:val="23"/>
        </w:rPr>
      </w:pPr>
    </w:p>
    <w:p w14:paraId="3DB7C7AC" w14:textId="77777777" w:rsidR="00E72149" w:rsidRPr="00E72149" w:rsidRDefault="00E72149" w:rsidP="00793512">
      <w:pPr>
        <w:pStyle w:val="NormalWeb"/>
        <w:rPr>
          <w:rFonts w:ascii="Calibri" w:hAnsi="Calibri" w:cs="Calibri"/>
          <w:b/>
          <w:bCs/>
        </w:rPr>
      </w:pPr>
      <w:r w:rsidRPr="00E72149">
        <w:rPr>
          <w:rFonts w:ascii="Calibri" w:hAnsi="Calibri" w:cs="Calibri"/>
          <w:b/>
          <w:bCs/>
        </w:rPr>
        <w:t>Andrew Reid</w:t>
      </w:r>
    </w:p>
    <w:p w14:paraId="281A82C0" w14:textId="77777777" w:rsidR="00E72149" w:rsidRPr="00E72149" w:rsidRDefault="00E72149" w:rsidP="00793512">
      <w:pPr>
        <w:pStyle w:val="NormalWeb"/>
        <w:rPr>
          <w:rFonts w:ascii="Calibri" w:hAnsi="Calibri" w:cs="Calibri"/>
          <w:b/>
          <w:bCs/>
        </w:rPr>
      </w:pPr>
      <w:r w:rsidRPr="00E72149">
        <w:rPr>
          <w:rFonts w:ascii="Calibri" w:hAnsi="Calibri" w:cs="Calibri"/>
          <w:b/>
          <w:bCs/>
        </w:rPr>
        <w:t>County Councillor – Wilford Division</w:t>
      </w:r>
    </w:p>
    <w:p w14:paraId="5F4EB7B0" w14:textId="5C8EF53B" w:rsidR="00E72149" w:rsidRPr="00E72149" w:rsidRDefault="00E72149" w:rsidP="00793512">
      <w:pPr>
        <w:pStyle w:val="NormalWeb"/>
        <w:rPr>
          <w:rFonts w:ascii="Calibri" w:hAnsi="Calibri" w:cs="Calibri"/>
          <w:b/>
          <w:bCs/>
        </w:rPr>
      </w:pPr>
      <w:r w:rsidRPr="00E72149">
        <w:rPr>
          <w:rFonts w:ascii="Calibri" w:hAnsi="Calibri" w:cs="Calibri"/>
          <w:b/>
          <w:bCs/>
        </w:rPr>
        <w:t>Tel: - 07545 423 799</w:t>
      </w:r>
    </w:p>
    <w:p w14:paraId="68A0B5FB" w14:textId="09B8DB89" w:rsidR="0098459D" w:rsidRPr="00E72149" w:rsidRDefault="00E72149" w:rsidP="00793512">
      <w:pPr>
        <w:pStyle w:val="NormalWeb"/>
        <w:rPr>
          <w:rFonts w:asciiTheme="minorHAnsi" w:hAnsiTheme="minorHAnsi" w:cstheme="minorHAnsi"/>
          <w:b/>
          <w:bCs/>
        </w:rPr>
      </w:pPr>
      <w:r w:rsidRPr="00E72149">
        <w:rPr>
          <w:rFonts w:ascii="Calibri" w:hAnsi="Calibri" w:cs="Calibri"/>
          <w:b/>
          <w:bCs/>
        </w:rPr>
        <w:t>Email: - andrew.reid@suffolk.gov.uk</w:t>
      </w:r>
      <w:r w:rsidRPr="00E72149">
        <w:rPr>
          <w:rFonts w:asciiTheme="majorHAnsi" w:hAnsiTheme="majorHAnsi" w:cstheme="majorHAnsi"/>
          <w:b/>
          <w:bCs/>
          <w:sz w:val="23"/>
          <w:szCs w:val="23"/>
        </w:rPr>
        <w:t xml:space="preserve"> </w:t>
      </w:r>
      <w:hyperlink r:id="rId11" w:tgtFrame="_blank" w:history="1">
        <w:r w:rsidR="000853FF" w:rsidRPr="00E72149">
          <w:rPr>
            <w:b/>
            <w:bCs/>
            <w:bdr w:val="none" w:sz="0" w:space="0" w:color="auto" w:frame="1"/>
            <w:shd w:val="clear" w:color="auto" w:fill="F3F2F1"/>
          </w:rPr>
          <w:br/>
        </w:r>
      </w:hyperlink>
    </w:p>
    <w:sectPr w:rsidR="0098459D" w:rsidRPr="00E72149" w:rsidSect="0030272A">
      <w:headerReference w:type="default" r:id="rId12"/>
      <w:footerReference w:type="default" r:id="rId13"/>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9CFC" w14:textId="77777777" w:rsidR="00517FA5" w:rsidRDefault="00517FA5" w:rsidP="00341B25">
      <w:r>
        <w:separator/>
      </w:r>
    </w:p>
  </w:endnote>
  <w:endnote w:type="continuationSeparator" w:id="0">
    <w:p w14:paraId="640AD8B8" w14:textId="77777777" w:rsidR="00517FA5" w:rsidRDefault="00517FA5"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AC4F" w14:textId="77777777" w:rsidR="00517FA5" w:rsidRDefault="00517FA5" w:rsidP="00341B25">
      <w:r>
        <w:separator/>
      </w:r>
    </w:p>
  </w:footnote>
  <w:footnote w:type="continuationSeparator" w:id="0">
    <w:p w14:paraId="65FC2CF2" w14:textId="77777777" w:rsidR="00517FA5" w:rsidRDefault="00517FA5"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CC48" w14:textId="5B22C687"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AFF"/>
    <w:multiLevelType w:val="multilevel"/>
    <w:tmpl w:val="55F2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7234"/>
    <w:multiLevelType w:val="multilevel"/>
    <w:tmpl w:val="21F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826F3"/>
    <w:multiLevelType w:val="multilevel"/>
    <w:tmpl w:val="C0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C290C"/>
    <w:multiLevelType w:val="multilevel"/>
    <w:tmpl w:val="FA3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4C88"/>
    <w:multiLevelType w:val="multilevel"/>
    <w:tmpl w:val="8AF4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154B3"/>
    <w:multiLevelType w:val="multilevel"/>
    <w:tmpl w:val="2B8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9FB"/>
    <w:multiLevelType w:val="multilevel"/>
    <w:tmpl w:val="B73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52B2D"/>
    <w:multiLevelType w:val="multilevel"/>
    <w:tmpl w:val="4986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44167"/>
    <w:multiLevelType w:val="multilevel"/>
    <w:tmpl w:val="B29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C7915"/>
    <w:multiLevelType w:val="multilevel"/>
    <w:tmpl w:val="F68E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467A0"/>
    <w:multiLevelType w:val="multilevel"/>
    <w:tmpl w:val="53B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45CC1"/>
    <w:multiLevelType w:val="multilevel"/>
    <w:tmpl w:val="447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94B91"/>
    <w:multiLevelType w:val="multilevel"/>
    <w:tmpl w:val="A166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B2F31"/>
    <w:multiLevelType w:val="multilevel"/>
    <w:tmpl w:val="39F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94B0E"/>
    <w:multiLevelType w:val="multilevel"/>
    <w:tmpl w:val="3C8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159C5"/>
    <w:multiLevelType w:val="multilevel"/>
    <w:tmpl w:val="2F0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E6AB0"/>
    <w:multiLevelType w:val="multilevel"/>
    <w:tmpl w:val="505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63124"/>
    <w:multiLevelType w:val="multilevel"/>
    <w:tmpl w:val="C13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16276"/>
    <w:multiLevelType w:val="multilevel"/>
    <w:tmpl w:val="0F7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85CA5"/>
    <w:multiLevelType w:val="multilevel"/>
    <w:tmpl w:val="C1E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A6E51"/>
    <w:multiLevelType w:val="multilevel"/>
    <w:tmpl w:val="AE1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43484"/>
    <w:multiLevelType w:val="multilevel"/>
    <w:tmpl w:val="C312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571A6"/>
    <w:multiLevelType w:val="multilevel"/>
    <w:tmpl w:val="6F0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35206"/>
    <w:multiLevelType w:val="multilevel"/>
    <w:tmpl w:val="C9F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225A1"/>
    <w:multiLevelType w:val="multilevel"/>
    <w:tmpl w:val="82B4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C221F"/>
    <w:multiLevelType w:val="multilevel"/>
    <w:tmpl w:val="8238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B2A23"/>
    <w:multiLevelType w:val="multilevel"/>
    <w:tmpl w:val="6DC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9F4608"/>
    <w:multiLevelType w:val="multilevel"/>
    <w:tmpl w:val="B2B4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920658"/>
    <w:multiLevelType w:val="multilevel"/>
    <w:tmpl w:val="4034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F2219"/>
    <w:multiLevelType w:val="multilevel"/>
    <w:tmpl w:val="AC2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B60AA"/>
    <w:multiLevelType w:val="multilevel"/>
    <w:tmpl w:val="AC2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B9642F"/>
    <w:multiLevelType w:val="multilevel"/>
    <w:tmpl w:val="3CD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35912"/>
    <w:multiLevelType w:val="multilevel"/>
    <w:tmpl w:val="9B4E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B3012"/>
    <w:multiLevelType w:val="multilevel"/>
    <w:tmpl w:val="9D0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A3437"/>
    <w:multiLevelType w:val="multilevel"/>
    <w:tmpl w:val="ABF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C873B6"/>
    <w:multiLevelType w:val="multilevel"/>
    <w:tmpl w:val="C08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8119E"/>
    <w:multiLevelType w:val="multilevel"/>
    <w:tmpl w:val="15A2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F291E"/>
    <w:multiLevelType w:val="multilevel"/>
    <w:tmpl w:val="387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86831"/>
    <w:multiLevelType w:val="multilevel"/>
    <w:tmpl w:val="E11E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AD326C"/>
    <w:multiLevelType w:val="multilevel"/>
    <w:tmpl w:val="117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B10EE4"/>
    <w:multiLevelType w:val="multilevel"/>
    <w:tmpl w:val="F6A0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143B85"/>
    <w:multiLevelType w:val="multilevel"/>
    <w:tmpl w:val="252A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182156">
    <w:abstractNumId w:val="25"/>
  </w:num>
  <w:num w:numId="2" w16cid:durableId="701982922">
    <w:abstractNumId w:val="10"/>
  </w:num>
  <w:num w:numId="3" w16cid:durableId="2031448319">
    <w:abstractNumId w:val="27"/>
  </w:num>
  <w:num w:numId="4" w16cid:durableId="1128931413">
    <w:abstractNumId w:val="26"/>
  </w:num>
  <w:num w:numId="5" w16cid:durableId="965963117">
    <w:abstractNumId w:val="1"/>
  </w:num>
  <w:num w:numId="6" w16cid:durableId="181750958">
    <w:abstractNumId w:val="13"/>
  </w:num>
  <w:num w:numId="7" w16cid:durableId="396901775">
    <w:abstractNumId w:val="0"/>
  </w:num>
  <w:num w:numId="8" w16cid:durableId="2139175433">
    <w:abstractNumId w:val="11"/>
  </w:num>
  <w:num w:numId="9" w16cid:durableId="1043092773">
    <w:abstractNumId w:val="17"/>
  </w:num>
  <w:num w:numId="10" w16cid:durableId="978076223">
    <w:abstractNumId w:val="5"/>
  </w:num>
  <w:num w:numId="11" w16cid:durableId="1775199685">
    <w:abstractNumId w:val="15"/>
  </w:num>
  <w:num w:numId="12" w16cid:durableId="1945992677">
    <w:abstractNumId w:val="2"/>
  </w:num>
  <w:num w:numId="13" w16cid:durableId="1569420793">
    <w:abstractNumId w:val="32"/>
  </w:num>
  <w:num w:numId="14" w16cid:durableId="1273395135">
    <w:abstractNumId w:val="39"/>
  </w:num>
  <w:num w:numId="15" w16cid:durableId="1392460451">
    <w:abstractNumId w:val="21"/>
  </w:num>
  <w:num w:numId="16" w16cid:durableId="1646624092">
    <w:abstractNumId w:val="9"/>
  </w:num>
  <w:num w:numId="17" w16cid:durableId="598411317">
    <w:abstractNumId w:val="23"/>
  </w:num>
  <w:num w:numId="18" w16cid:durableId="923880095">
    <w:abstractNumId w:val="6"/>
  </w:num>
  <w:num w:numId="19" w16cid:durableId="549656196">
    <w:abstractNumId w:val="20"/>
  </w:num>
  <w:num w:numId="20" w16cid:durableId="1732773696">
    <w:abstractNumId w:val="37"/>
  </w:num>
  <w:num w:numId="21" w16cid:durableId="1916358592">
    <w:abstractNumId w:val="19"/>
  </w:num>
  <w:num w:numId="22" w16cid:durableId="415711104">
    <w:abstractNumId w:val="28"/>
  </w:num>
  <w:num w:numId="23" w16cid:durableId="1831210908">
    <w:abstractNumId w:val="8"/>
  </w:num>
  <w:num w:numId="24" w16cid:durableId="341784409">
    <w:abstractNumId w:val="36"/>
  </w:num>
  <w:num w:numId="25" w16cid:durableId="693580921">
    <w:abstractNumId w:val="3"/>
  </w:num>
  <w:num w:numId="26" w16cid:durableId="1028485902">
    <w:abstractNumId w:val="38"/>
  </w:num>
  <w:num w:numId="27" w16cid:durableId="1315644784">
    <w:abstractNumId w:val="29"/>
    <w:lvlOverride w:ilvl="0">
      <w:startOverride w:val="4"/>
    </w:lvlOverride>
  </w:num>
  <w:num w:numId="28" w16cid:durableId="738671375">
    <w:abstractNumId w:val="30"/>
  </w:num>
  <w:num w:numId="29" w16cid:durableId="1610043250">
    <w:abstractNumId w:val="40"/>
  </w:num>
  <w:num w:numId="30" w16cid:durableId="1851288852">
    <w:abstractNumId w:val="12"/>
  </w:num>
  <w:num w:numId="31" w16cid:durableId="175967484">
    <w:abstractNumId w:val="22"/>
  </w:num>
  <w:num w:numId="32" w16cid:durableId="1784381246">
    <w:abstractNumId w:val="7"/>
  </w:num>
  <w:num w:numId="33" w16cid:durableId="1486126731">
    <w:abstractNumId w:val="14"/>
  </w:num>
  <w:num w:numId="34" w16cid:durableId="928856111">
    <w:abstractNumId w:val="31"/>
  </w:num>
  <w:num w:numId="35" w16cid:durableId="1523737152">
    <w:abstractNumId w:val="4"/>
  </w:num>
  <w:num w:numId="36" w16cid:durableId="46537212">
    <w:abstractNumId w:val="34"/>
  </w:num>
  <w:num w:numId="37" w16cid:durableId="530076381">
    <w:abstractNumId w:val="41"/>
  </w:num>
  <w:num w:numId="38" w16cid:durableId="2048598773">
    <w:abstractNumId w:val="35"/>
  </w:num>
  <w:num w:numId="39" w16cid:durableId="750393188">
    <w:abstractNumId w:val="24"/>
  </w:num>
  <w:num w:numId="40" w16cid:durableId="2077967636">
    <w:abstractNumId w:val="18"/>
  </w:num>
  <w:num w:numId="41" w16cid:durableId="753015566">
    <w:abstractNumId w:val="33"/>
  </w:num>
  <w:num w:numId="42" w16cid:durableId="206969293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7B0"/>
    <w:rsid w:val="00000892"/>
    <w:rsid w:val="00001DB4"/>
    <w:rsid w:val="0000460E"/>
    <w:rsid w:val="00004631"/>
    <w:rsid w:val="00006462"/>
    <w:rsid w:val="00011267"/>
    <w:rsid w:val="00014FAE"/>
    <w:rsid w:val="0001628C"/>
    <w:rsid w:val="00016EF0"/>
    <w:rsid w:val="00025382"/>
    <w:rsid w:val="00026ADC"/>
    <w:rsid w:val="000273E9"/>
    <w:rsid w:val="00030C1D"/>
    <w:rsid w:val="00033A5A"/>
    <w:rsid w:val="0003400D"/>
    <w:rsid w:val="00034E25"/>
    <w:rsid w:val="000375EB"/>
    <w:rsid w:val="00040E6F"/>
    <w:rsid w:val="000436F3"/>
    <w:rsid w:val="0004382F"/>
    <w:rsid w:val="0004525B"/>
    <w:rsid w:val="0005019F"/>
    <w:rsid w:val="0005216B"/>
    <w:rsid w:val="00056075"/>
    <w:rsid w:val="00056416"/>
    <w:rsid w:val="000567B9"/>
    <w:rsid w:val="000568E6"/>
    <w:rsid w:val="000638D8"/>
    <w:rsid w:val="0006600A"/>
    <w:rsid w:val="00066087"/>
    <w:rsid w:val="0007018C"/>
    <w:rsid w:val="000714F7"/>
    <w:rsid w:val="00072351"/>
    <w:rsid w:val="00073C35"/>
    <w:rsid w:val="00076432"/>
    <w:rsid w:val="000801D9"/>
    <w:rsid w:val="000808A7"/>
    <w:rsid w:val="00081315"/>
    <w:rsid w:val="00084306"/>
    <w:rsid w:val="000853FF"/>
    <w:rsid w:val="00085808"/>
    <w:rsid w:val="0008748E"/>
    <w:rsid w:val="00087BE5"/>
    <w:rsid w:val="00091312"/>
    <w:rsid w:val="00093407"/>
    <w:rsid w:val="00094FB3"/>
    <w:rsid w:val="000957BD"/>
    <w:rsid w:val="00097E5C"/>
    <w:rsid w:val="000A0D49"/>
    <w:rsid w:val="000A0F1B"/>
    <w:rsid w:val="000A1404"/>
    <w:rsid w:val="000A5D35"/>
    <w:rsid w:val="000A6693"/>
    <w:rsid w:val="000B1D8F"/>
    <w:rsid w:val="000B233A"/>
    <w:rsid w:val="000B2373"/>
    <w:rsid w:val="000B28ED"/>
    <w:rsid w:val="000B435C"/>
    <w:rsid w:val="000B50CB"/>
    <w:rsid w:val="000B659C"/>
    <w:rsid w:val="000C07E3"/>
    <w:rsid w:val="000C4DD5"/>
    <w:rsid w:val="000C526E"/>
    <w:rsid w:val="000C5D6F"/>
    <w:rsid w:val="000C5E22"/>
    <w:rsid w:val="000C5F95"/>
    <w:rsid w:val="000D15CA"/>
    <w:rsid w:val="000D203A"/>
    <w:rsid w:val="000D3D46"/>
    <w:rsid w:val="000D493C"/>
    <w:rsid w:val="000D636A"/>
    <w:rsid w:val="000D7CA2"/>
    <w:rsid w:val="000E0B5C"/>
    <w:rsid w:val="000E1565"/>
    <w:rsid w:val="000E3068"/>
    <w:rsid w:val="000E3077"/>
    <w:rsid w:val="000E35A0"/>
    <w:rsid w:val="000E3A5B"/>
    <w:rsid w:val="000E6285"/>
    <w:rsid w:val="000F067A"/>
    <w:rsid w:val="000F0C74"/>
    <w:rsid w:val="000F1F60"/>
    <w:rsid w:val="000F2558"/>
    <w:rsid w:val="000F3881"/>
    <w:rsid w:val="000F50A5"/>
    <w:rsid w:val="000F537C"/>
    <w:rsid w:val="000F6876"/>
    <w:rsid w:val="000F6BB4"/>
    <w:rsid w:val="00101E20"/>
    <w:rsid w:val="00102308"/>
    <w:rsid w:val="0010315F"/>
    <w:rsid w:val="00103D4E"/>
    <w:rsid w:val="00104D5A"/>
    <w:rsid w:val="00105F6C"/>
    <w:rsid w:val="001061ED"/>
    <w:rsid w:val="00110C46"/>
    <w:rsid w:val="0011212C"/>
    <w:rsid w:val="00117FE9"/>
    <w:rsid w:val="00120D2A"/>
    <w:rsid w:val="00121FA7"/>
    <w:rsid w:val="00125738"/>
    <w:rsid w:val="00127537"/>
    <w:rsid w:val="001279D4"/>
    <w:rsid w:val="00130FF4"/>
    <w:rsid w:val="0013318E"/>
    <w:rsid w:val="001331F5"/>
    <w:rsid w:val="00133C90"/>
    <w:rsid w:val="001351B4"/>
    <w:rsid w:val="00142815"/>
    <w:rsid w:val="00142820"/>
    <w:rsid w:val="001435AC"/>
    <w:rsid w:val="0014449D"/>
    <w:rsid w:val="00144E5B"/>
    <w:rsid w:val="00146A5A"/>
    <w:rsid w:val="00152E39"/>
    <w:rsid w:val="00153A2A"/>
    <w:rsid w:val="001547CD"/>
    <w:rsid w:val="001561D7"/>
    <w:rsid w:val="001568D4"/>
    <w:rsid w:val="0016370E"/>
    <w:rsid w:val="00163B11"/>
    <w:rsid w:val="00167E72"/>
    <w:rsid w:val="00174742"/>
    <w:rsid w:val="00174AE9"/>
    <w:rsid w:val="00174E33"/>
    <w:rsid w:val="001768A7"/>
    <w:rsid w:val="00176C48"/>
    <w:rsid w:val="00180654"/>
    <w:rsid w:val="001822CB"/>
    <w:rsid w:val="00182E4E"/>
    <w:rsid w:val="001864BA"/>
    <w:rsid w:val="00186BA5"/>
    <w:rsid w:val="00187BA7"/>
    <w:rsid w:val="001915DF"/>
    <w:rsid w:val="00191972"/>
    <w:rsid w:val="00195A0D"/>
    <w:rsid w:val="001973DE"/>
    <w:rsid w:val="001A27B5"/>
    <w:rsid w:val="001A3C82"/>
    <w:rsid w:val="001A41E6"/>
    <w:rsid w:val="001A4FEB"/>
    <w:rsid w:val="001A674F"/>
    <w:rsid w:val="001A6AB9"/>
    <w:rsid w:val="001A6F59"/>
    <w:rsid w:val="001B184D"/>
    <w:rsid w:val="001B2C3A"/>
    <w:rsid w:val="001B2F80"/>
    <w:rsid w:val="001B5037"/>
    <w:rsid w:val="001B7C87"/>
    <w:rsid w:val="001C0358"/>
    <w:rsid w:val="001C0807"/>
    <w:rsid w:val="001C568C"/>
    <w:rsid w:val="001C587D"/>
    <w:rsid w:val="001C63E3"/>
    <w:rsid w:val="001D09D5"/>
    <w:rsid w:val="001D0FFF"/>
    <w:rsid w:val="001D17F7"/>
    <w:rsid w:val="001D62E9"/>
    <w:rsid w:val="001D6876"/>
    <w:rsid w:val="001D68D2"/>
    <w:rsid w:val="001D68FF"/>
    <w:rsid w:val="001E00EF"/>
    <w:rsid w:val="001E0983"/>
    <w:rsid w:val="001E0A01"/>
    <w:rsid w:val="001E0B51"/>
    <w:rsid w:val="001E1880"/>
    <w:rsid w:val="001E2068"/>
    <w:rsid w:val="001E3E1A"/>
    <w:rsid w:val="001E56A6"/>
    <w:rsid w:val="001E630C"/>
    <w:rsid w:val="001E7A4B"/>
    <w:rsid w:val="001F02FA"/>
    <w:rsid w:val="001F1323"/>
    <w:rsid w:val="001F455D"/>
    <w:rsid w:val="001F47B4"/>
    <w:rsid w:val="001F7714"/>
    <w:rsid w:val="00200710"/>
    <w:rsid w:val="00200DD7"/>
    <w:rsid w:val="00203396"/>
    <w:rsid w:val="00203F8F"/>
    <w:rsid w:val="00205A27"/>
    <w:rsid w:val="00205AD3"/>
    <w:rsid w:val="002062D3"/>
    <w:rsid w:val="002105F5"/>
    <w:rsid w:val="00211506"/>
    <w:rsid w:val="00212ABE"/>
    <w:rsid w:val="002130F5"/>
    <w:rsid w:val="00216482"/>
    <w:rsid w:val="00217937"/>
    <w:rsid w:val="0022052E"/>
    <w:rsid w:val="002220F8"/>
    <w:rsid w:val="002236A7"/>
    <w:rsid w:val="00226447"/>
    <w:rsid w:val="00226484"/>
    <w:rsid w:val="00231D1B"/>
    <w:rsid w:val="0023277B"/>
    <w:rsid w:val="00240F16"/>
    <w:rsid w:val="00245A34"/>
    <w:rsid w:val="00246524"/>
    <w:rsid w:val="002476BD"/>
    <w:rsid w:val="002476CF"/>
    <w:rsid w:val="002524F9"/>
    <w:rsid w:val="00254E24"/>
    <w:rsid w:val="0025533E"/>
    <w:rsid w:val="0026030F"/>
    <w:rsid w:val="00263C5D"/>
    <w:rsid w:val="002643C8"/>
    <w:rsid w:val="002650FD"/>
    <w:rsid w:val="002725A4"/>
    <w:rsid w:val="00273C96"/>
    <w:rsid w:val="00274ACA"/>
    <w:rsid w:val="00274C14"/>
    <w:rsid w:val="002759BE"/>
    <w:rsid w:val="002767D5"/>
    <w:rsid w:val="00277D3A"/>
    <w:rsid w:val="0028092D"/>
    <w:rsid w:val="00280C9A"/>
    <w:rsid w:val="002811C6"/>
    <w:rsid w:val="00283A37"/>
    <w:rsid w:val="002852D5"/>
    <w:rsid w:val="00290152"/>
    <w:rsid w:val="00290A80"/>
    <w:rsid w:val="00290C2E"/>
    <w:rsid w:val="00290C43"/>
    <w:rsid w:val="002914DE"/>
    <w:rsid w:val="002916E0"/>
    <w:rsid w:val="00293520"/>
    <w:rsid w:val="002939A0"/>
    <w:rsid w:val="00294A8A"/>
    <w:rsid w:val="002A0655"/>
    <w:rsid w:val="002A1200"/>
    <w:rsid w:val="002A3B5F"/>
    <w:rsid w:val="002A3BDE"/>
    <w:rsid w:val="002B0698"/>
    <w:rsid w:val="002B0E41"/>
    <w:rsid w:val="002B1CDF"/>
    <w:rsid w:val="002B2356"/>
    <w:rsid w:val="002B372C"/>
    <w:rsid w:val="002B453A"/>
    <w:rsid w:val="002B4FF5"/>
    <w:rsid w:val="002B5711"/>
    <w:rsid w:val="002B7BB3"/>
    <w:rsid w:val="002C098A"/>
    <w:rsid w:val="002C0F29"/>
    <w:rsid w:val="002C2025"/>
    <w:rsid w:val="002D0976"/>
    <w:rsid w:val="002D2955"/>
    <w:rsid w:val="002D2D9C"/>
    <w:rsid w:val="002D7B58"/>
    <w:rsid w:val="002E4C84"/>
    <w:rsid w:val="002E75BB"/>
    <w:rsid w:val="002F0A5A"/>
    <w:rsid w:val="002F0AD8"/>
    <w:rsid w:val="002F7561"/>
    <w:rsid w:val="00300BAA"/>
    <w:rsid w:val="00301D9E"/>
    <w:rsid w:val="0030272A"/>
    <w:rsid w:val="00302760"/>
    <w:rsid w:val="00303610"/>
    <w:rsid w:val="00304AC9"/>
    <w:rsid w:val="00305AFE"/>
    <w:rsid w:val="00306D7E"/>
    <w:rsid w:val="00311303"/>
    <w:rsid w:val="00313161"/>
    <w:rsid w:val="00314810"/>
    <w:rsid w:val="003210FE"/>
    <w:rsid w:val="00323D96"/>
    <w:rsid w:val="003264B2"/>
    <w:rsid w:val="00327632"/>
    <w:rsid w:val="00327A73"/>
    <w:rsid w:val="00331F68"/>
    <w:rsid w:val="00334FC5"/>
    <w:rsid w:val="003352AC"/>
    <w:rsid w:val="00341B25"/>
    <w:rsid w:val="00341D90"/>
    <w:rsid w:val="003427DC"/>
    <w:rsid w:val="00345C4D"/>
    <w:rsid w:val="00346345"/>
    <w:rsid w:val="00346634"/>
    <w:rsid w:val="00347DDE"/>
    <w:rsid w:val="003537D2"/>
    <w:rsid w:val="00353FF4"/>
    <w:rsid w:val="00357DED"/>
    <w:rsid w:val="00362A0A"/>
    <w:rsid w:val="003633F4"/>
    <w:rsid w:val="0036400B"/>
    <w:rsid w:val="00365D9A"/>
    <w:rsid w:val="00367886"/>
    <w:rsid w:val="0037107E"/>
    <w:rsid w:val="003717B2"/>
    <w:rsid w:val="00373836"/>
    <w:rsid w:val="003741FE"/>
    <w:rsid w:val="003745D3"/>
    <w:rsid w:val="00376298"/>
    <w:rsid w:val="00377CBC"/>
    <w:rsid w:val="003807F6"/>
    <w:rsid w:val="003822A6"/>
    <w:rsid w:val="00382DA4"/>
    <w:rsid w:val="00384A15"/>
    <w:rsid w:val="00390C0E"/>
    <w:rsid w:val="003927B1"/>
    <w:rsid w:val="003940FE"/>
    <w:rsid w:val="0039794B"/>
    <w:rsid w:val="003A3B17"/>
    <w:rsid w:val="003A6E56"/>
    <w:rsid w:val="003A6E89"/>
    <w:rsid w:val="003B0318"/>
    <w:rsid w:val="003B11F1"/>
    <w:rsid w:val="003B14B1"/>
    <w:rsid w:val="003B1B36"/>
    <w:rsid w:val="003B1E33"/>
    <w:rsid w:val="003B2971"/>
    <w:rsid w:val="003B3DB5"/>
    <w:rsid w:val="003B5C38"/>
    <w:rsid w:val="003B63D3"/>
    <w:rsid w:val="003B6714"/>
    <w:rsid w:val="003C0A00"/>
    <w:rsid w:val="003C1908"/>
    <w:rsid w:val="003C420D"/>
    <w:rsid w:val="003C4560"/>
    <w:rsid w:val="003D31E3"/>
    <w:rsid w:val="003D3A02"/>
    <w:rsid w:val="003D61B8"/>
    <w:rsid w:val="003D7134"/>
    <w:rsid w:val="003D71E6"/>
    <w:rsid w:val="003E063E"/>
    <w:rsid w:val="003E0B8A"/>
    <w:rsid w:val="003E0F30"/>
    <w:rsid w:val="003E1657"/>
    <w:rsid w:val="003E304D"/>
    <w:rsid w:val="003E50A4"/>
    <w:rsid w:val="003E6CE9"/>
    <w:rsid w:val="003F025F"/>
    <w:rsid w:val="003F2334"/>
    <w:rsid w:val="003F3837"/>
    <w:rsid w:val="003F3A8E"/>
    <w:rsid w:val="003F3AA7"/>
    <w:rsid w:val="003F4F53"/>
    <w:rsid w:val="003F51F7"/>
    <w:rsid w:val="00400F16"/>
    <w:rsid w:val="00401C16"/>
    <w:rsid w:val="00401D06"/>
    <w:rsid w:val="004043EA"/>
    <w:rsid w:val="00405786"/>
    <w:rsid w:val="0040623F"/>
    <w:rsid w:val="00406F49"/>
    <w:rsid w:val="00407084"/>
    <w:rsid w:val="004077DD"/>
    <w:rsid w:val="00411EB7"/>
    <w:rsid w:val="0041341C"/>
    <w:rsid w:val="00413B73"/>
    <w:rsid w:val="00417717"/>
    <w:rsid w:val="00417720"/>
    <w:rsid w:val="004220E9"/>
    <w:rsid w:val="00422560"/>
    <w:rsid w:val="0042480F"/>
    <w:rsid w:val="00426620"/>
    <w:rsid w:val="00427A02"/>
    <w:rsid w:val="00427D0D"/>
    <w:rsid w:val="00431D8E"/>
    <w:rsid w:val="00431E25"/>
    <w:rsid w:val="00432BD8"/>
    <w:rsid w:val="00440F28"/>
    <w:rsid w:val="00440F7C"/>
    <w:rsid w:val="00441FAE"/>
    <w:rsid w:val="00444FD0"/>
    <w:rsid w:val="0044782F"/>
    <w:rsid w:val="00450E43"/>
    <w:rsid w:val="0045162A"/>
    <w:rsid w:val="00452DC1"/>
    <w:rsid w:val="00453A5C"/>
    <w:rsid w:val="00454390"/>
    <w:rsid w:val="00454D66"/>
    <w:rsid w:val="00455ABA"/>
    <w:rsid w:val="004579A4"/>
    <w:rsid w:val="00460D2E"/>
    <w:rsid w:val="0046281B"/>
    <w:rsid w:val="004631F3"/>
    <w:rsid w:val="0046482E"/>
    <w:rsid w:val="00464C95"/>
    <w:rsid w:val="00477F1F"/>
    <w:rsid w:val="00480976"/>
    <w:rsid w:val="00481DDB"/>
    <w:rsid w:val="00483D51"/>
    <w:rsid w:val="00485380"/>
    <w:rsid w:val="00487057"/>
    <w:rsid w:val="004875A9"/>
    <w:rsid w:val="00492B45"/>
    <w:rsid w:val="00495747"/>
    <w:rsid w:val="00495A40"/>
    <w:rsid w:val="00497796"/>
    <w:rsid w:val="00497DF2"/>
    <w:rsid w:val="004A1DC4"/>
    <w:rsid w:val="004A3723"/>
    <w:rsid w:val="004A41B7"/>
    <w:rsid w:val="004A4A40"/>
    <w:rsid w:val="004A5483"/>
    <w:rsid w:val="004A6101"/>
    <w:rsid w:val="004B2045"/>
    <w:rsid w:val="004B2C11"/>
    <w:rsid w:val="004B5CF9"/>
    <w:rsid w:val="004B6102"/>
    <w:rsid w:val="004B71FD"/>
    <w:rsid w:val="004C0861"/>
    <w:rsid w:val="004C302A"/>
    <w:rsid w:val="004C345C"/>
    <w:rsid w:val="004C46D5"/>
    <w:rsid w:val="004C5BF4"/>
    <w:rsid w:val="004D0B66"/>
    <w:rsid w:val="004D1359"/>
    <w:rsid w:val="004D1867"/>
    <w:rsid w:val="004D28D9"/>
    <w:rsid w:val="004D44B4"/>
    <w:rsid w:val="004D56DE"/>
    <w:rsid w:val="004D66B5"/>
    <w:rsid w:val="004E0D61"/>
    <w:rsid w:val="004E796F"/>
    <w:rsid w:val="004F00F7"/>
    <w:rsid w:val="004F0CBD"/>
    <w:rsid w:val="004F1CB3"/>
    <w:rsid w:val="004F397D"/>
    <w:rsid w:val="004F51B4"/>
    <w:rsid w:val="004F5A24"/>
    <w:rsid w:val="004F5E32"/>
    <w:rsid w:val="004F768E"/>
    <w:rsid w:val="005012D9"/>
    <w:rsid w:val="0050584F"/>
    <w:rsid w:val="00505D31"/>
    <w:rsid w:val="00505E7B"/>
    <w:rsid w:val="00506A62"/>
    <w:rsid w:val="00507337"/>
    <w:rsid w:val="00511D36"/>
    <w:rsid w:val="00512CB2"/>
    <w:rsid w:val="00513793"/>
    <w:rsid w:val="00514354"/>
    <w:rsid w:val="005149AD"/>
    <w:rsid w:val="00515DAE"/>
    <w:rsid w:val="0051697B"/>
    <w:rsid w:val="00517FA5"/>
    <w:rsid w:val="00520F11"/>
    <w:rsid w:val="005216B9"/>
    <w:rsid w:val="005226F7"/>
    <w:rsid w:val="00524799"/>
    <w:rsid w:val="00524969"/>
    <w:rsid w:val="00525CDF"/>
    <w:rsid w:val="00527B20"/>
    <w:rsid w:val="005300F2"/>
    <w:rsid w:val="00532AB9"/>
    <w:rsid w:val="0053338C"/>
    <w:rsid w:val="00533E74"/>
    <w:rsid w:val="00535E6E"/>
    <w:rsid w:val="00540768"/>
    <w:rsid w:val="005408DD"/>
    <w:rsid w:val="00541E15"/>
    <w:rsid w:val="00544CD0"/>
    <w:rsid w:val="00544DF3"/>
    <w:rsid w:val="005477DC"/>
    <w:rsid w:val="005513A0"/>
    <w:rsid w:val="00553B2B"/>
    <w:rsid w:val="00561CB3"/>
    <w:rsid w:val="005622EF"/>
    <w:rsid w:val="00564E06"/>
    <w:rsid w:val="00566501"/>
    <w:rsid w:val="005717D5"/>
    <w:rsid w:val="00573C32"/>
    <w:rsid w:val="00574461"/>
    <w:rsid w:val="00574743"/>
    <w:rsid w:val="00575364"/>
    <w:rsid w:val="00575BB7"/>
    <w:rsid w:val="00576484"/>
    <w:rsid w:val="00576A93"/>
    <w:rsid w:val="00577AF3"/>
    <w:rsid w:val="00581AB3"/>
    <w:rsid w:val="00581D6A"/>
    <w:rsid w:val="00582614"/>
    <w:rsid w:val="005833EA"/>
    <w:rsid w:val="00584521"/>
    <w:rsid w:val="00590ACD"/>
    <w:rsid w:val="00591955"/>
    <w:rsid w:val="00593BFF"/>
    <w:rsid w:val="00594758"/>
    <w:rsid w:val="00595094"/>
    <w:rsid w:val="005A01E1"/>
    <w:rsid w:val="005A242D"/>
    <w:rsid w:val="005A33A8"/>
    <w:rsid w:val="005A368E"/>
    <w:rsid w:val="005A4416"/>
    <w:rsid w:val="005A445B"/>
    <w:rsid w:val="005A4D78"/>
    <w:rsid w:val="005A51DE"/>
    <w:rsid w:val="005A5ECA"/>
    <w:rsid w:val="005A6CE6"/>
    <w:rsid w:val="005B02E9"/>
    <w:rsid w:val="005B0B48"/>
    <w:rsid w:val="005B48FB"/>
    <w:rsid w:val="005B61A4"/>
    <w:rsid w:val="005B6BAB"/>
    <w:rsid w:val="005B789D"/>
    <w:rsid w:val="005C53FB"/>
    <w:rsid w:val="005C583C"/>
    <w:rsid w:val="005C6172"/>
    <w:rsid w:val="005C6DFB"/>
    <w:rsid w:val="005D1C74"/>
    <w:rsid w:val="005D1ECC"/>
    <w:rsid w:val="005D264F"/>
    <w:rsid w:val="005D26CD"/>
    <w:rsid w:val="005D3D91"/>
    <w:rsid w:val="005D4446"/>
    <w:rsid w:val="005D4E6D"/>
    <w:rsid w:val="005D5465"/>
    <w:rsid w:val="005D757C"/>
    <w:rsid w:val="005D7E70"/>
    <w:rsid w:val="005E1870"/>
    <w:rsid w:val="005E1CC0"/>
    <w:rsid w:val="005E1FA8"/>
    <w:rsid w:val="005E21E1"/>
    <w:rsid w:val="005E2548"/>
    <w:rsid w:val="005E2D62"/>
    <w:rsid w:val="005E39BF"/>
    <w:rsid w:val="005E445E"/>
    <w:rsid w:val="005E4C93"/>
    <w:rsid w:val="005E5A03"/>
    <w:rsid w:val="005F0337"/>
    <w:rsid w:val="005F4624"/>
    <w:rsid w:val="006001C9"/>
    <w:rsid w:val="006004C6"/>
    <w:rsid w:val="0060228C"/>
    <w:rsid w:val="00603562"/>
    <w:rsid w:val="00603696"/>
    <w:rsid w:val="006052A5"/>
    <w:rsid w:val="0060649C"/>
    <w:rsid w:val="00610597"/>
    <w:rsid w:val="00614471"/>
    <w:rsid w:val="00614502"/>
    <w:rsid w:val="00620646"/>
    <w:rsid w:val="006247D4"/>
    <w:rsid w:val="00624C09"/>
    <w:rsid w:val="00625B5B"/>
    <w:rsid w:val="006334C8"/>
    <w:rsid w:val="00633B5D"/>
    <w:rsid w:val="00633C18"/>
    <w:rsid w:val="00635C02"/>
    <w:rsid w:val="00640196"/>
    <w:rsid w:val="00640FFB"/>
    <w:rsid w:val="00642F90"/>
    <w:rsid w:val="006430F0"/>
    <w:rsid w:val="00645DA1"/>
    <w:rsid w:val="00647952"/>
    <w:rsid w:val="00650AAC"/>
    <w:rsid w:val="00651635"/>
    <w:rsid w:val="0065467C"/>
    <w:rsid w:val="00654D8E"/>
    <w:rsid w:val="006558D3"/>
    <w:rsid w:val="00656BAA"/>
    <w:rsid w:val="00656E76"/>
    <w:rsid w:val="00657D1F"/>
    <w:rsid w:val="00661F0D"/>
    <w:rsid w:val="00661FAD"/>
    <w:rsid w:val="00664308"/>
    <w:rsid w:val="00666258"/>
    <w:rsid w:val="00666522"/>
    <w:rsid w:val="006703D1"/>
    <w:rsid w:val="00671ECD"/>
    <w:rsid w:val="00673CC7"/>
    <w:rsid w:val="00674984"/>
    <w:rsid w:val="00674F29"/>
    <w:rsid w:val="00676C07"/>
    <w:rsid w:val="006770F4"/>
    <w:rsid w:val="006803EF"/>
    <w:rsid w:val="0068192A"/>
    <w:rsid w:val="006833C1"/>
    <w:rsid w:val="00683F29"/>
    <w:rsid w:val="00684172"/>
    <w:rsid w:val="00690F63"/>
    <w:rsid w:val="006950A7"/>
    <w:rsid w:val="006969FC"/>
    <w:rsid w:val="0069739F"/>
    <w:rsid w:val="006A129F"/>
    <w:rsid w:val="006A2268"/>
    <w:rsid w:val="006A4708"/>
    <w:rsid w:val="006A649F"/>
    <w:rsid w:val="006B301C"/>
    <w:rsid w:val="006B60FF"/>
    <w:rsid w:val="006B775D"/>
    <w:rsid w:val="006C02C6"/>
    <w:rsid w:val="006C0A49"/>
    <w:rsid w:val="006C449F"/>
    <w:rsid w:val="006C44AF"/>
    <w:rsid w:val="006C6AB3"/>
    <w:rsid w:val="006D1787"/>
    <w:rsid w:val="006D1CCB"/>
    <w:rsid w:val="006D2A07"/>
    <w:rsid w:val="006D70C0"/>
    <w:rsid w:val="006D70E1"/>
    <w:rsid w:val="006D7A64"/>
    <w:rsid w:val="006D7B4E"/>
    <w:rsid w:val="006E5E87"/>
    <w:rsid w:val="006E785A"/>
    <w:rsid w:val="006E7B65"/>
    <w:rsid w:val="006F2985"/>
    <w:rsid w:val="006F4C00"/>
    <w:rsid w:val="006F504B"/>
    <w:rsid w:val="006F5977"/>
    <w:rsid w:val="006F71A1"/>
    <w:rsid w:val="0070105D"/>
    <w:rsid w:val="00701CA7"/>
    <w:rsid w:val="00701E9C"/>
    <w:rsid w:val="00703900"/>
    <w:rsid w:val="00704091"/>
    <w:rsid w:val="00706B4A"/>
    <w:rsid w:val="00707019"/>
    <w:rsid w:val="00707B22"/>
    <w:rsid w:val="00707B6E"/>
    <w:rsid w:val="00710800"/>
    <w:rsid w:val="00716B6F"/>
    <w:rsid w:val="00717142"/>
    <w:rsid w:val="007201FD"/>
    <w:rsid w:val="00721329"/>
    <w:rsid w:val="0072197A"/>
    <w:rsid w:val="007225C9"/>
    <w:rsid w:val="00724987"/>
    <w:rsid w:val="00726A97"/>
    <w:rsid w:val="00732182"/>
    <w:rsid w:val="00733835"/>
    <w:rsid w:val="00735DCC"/>
    <w:rsid w:val="007368C2"/>
    <w:rsid w:val="00736FC6"/>
    <w:rsid w:val="0074077D"/>
    <w:rsid w:val="00740CCD"/>
    <w:rsid w:val="00743E14"/>
    <w:rsid w:val="007450C9"/>
    <w:rsid w:val="0074645D"/>
    <w:rsid w:val="00750FBD"/>
    <w:rsid w:val="00755E04"/>
    <w:rsid w:val="00757F6E"/>
    <w:rsid w:val="00760F1A"/>
    <w:rsid w:val="00762741"/>
    <w:rsid w:val="00762FC4"/>
    <w:rsid w:val="007632DC"/>
    <w:rsid w:val="00763330"/>
    <w:rsid w:val="00764A44"/>
    <w:rsid w:val="0077019E"/>
    <w:rsid w:val="00772A2A"/>
    <w:rsid w:val="007760FE"/>
    <w:rsid w:val="0078051E"/>
    <w:rsid w:val="0078186D"/>
    <w:rsid w:val="007838B7"/>
    <w:rsid w:val="00784B19"/>
    <w:rsid w:val="007902B1"/>
    <w:rsid w:val="007909CA"/>
    <w:rsid w:val="007923DA"/>
    <w:rsid w:val="00792685"/>
    <w:rsid w:val="00792E38"/>
    <w:rsid w:val="00793512"/>
    <w:rsid w:val="007939CB"/>
    <w:rsid w:val="00796330"/>
    <w:rsid w:val="0079720B"/>
    <w:rsid w:val="007A035E"/>
    <w:rsid w:val="007A0E04"/>
    <w:rsid w:val="007A2CE9"/>
    <w:rsid w:val="007A4F26"/>
    <w:rsid w:val="007A5475"/>
    <w:rsid w:val="007A5E2F"/>
    <w:rsid w:val="007A7CE3"/>
    <w:rsid w:val="007A7F5B"/>
    <w:rsid w:val="007B0B10"/>
    <w:rsid w:val="007B1B6C"/>
    <w:rsid w:val="007B3761"/>
    <w:rsid w:val="007B3924"/>
    <w:rsid w:val="007B65D0"/>
    <w:rsid w:val="007B757F"/>
    <w:rsid w:val="007C3815"/>
    <w:rsid w:val="007C65C8"/>
    <w:rsid w:val="007C752F"/>
    <w:rsid w:val="007D0900"/>
    <w:rsid w:val="007D189B"/>
    <w:rsid w:val="007D247E"/>
    <w:rsid w:val="007D28A1"/>
    <w:rsid w:val="007D2C0F"/>
    <w:rsid w:val="007D4122"/>
    <w:rsid w:val="007D6587"/>
    <w:rsid w:val="007D6761"/>
    <w:rsid w:val="007E1948"/>
    <w:rsid w:val="007E1B1D"/>
    <w:rsid w:val="007E37E8"/>
    <w:rsid w:val="007E6993"/>
    <w:rsid w:val="007E769A"/>
    <w:rsid w:val="007F0120"/>
    <w:rsid w:val="007F3358"/>
    <w:rsid w:val="007F6035"/>
    <w:rsid w:val="00802A51"/>
    <w:rsid w:val="008051D2"/>
    <w:rsid w:val="0081075C"/>
    <w:rsid w:val="0081177C"/>
    <w:rsid w:val="008165ED"/>
    <w:rsid w:val="00820141"/>
    <w:rsid w:val="00820764"/>
    <w:rsid w:val="00824695"/>
    <w:rsid w:val="00824A6B"/>
    <w:rsid w:val="00824E4D"/>
    <w:rsid w:val="00824F43"/>
    <w:rsid w:val="00826183"/>
    <w:rsid w:val="00830B52"/>
    <w:rsid w:val="00834103"/>
    <w:rsid w:val="00835558"/>
    <w:rsid w:val="00836CC7"/>
    <w:rsid w:val="00836F57"/>
    <w:rsid w:val="00840659"/>
    <w:rsid w:val="00841162"/>
    <w:rsid w:val="00842CB6"/>
    <w:rsid w:val="00843FD3"/>
    <w:rsid w:val="00844DF7"/>
    <w:rsid w:val="00847012"/>
    <w:rsid w:val="008668E9"/>
    <w:rsid w:val="0086764A"/>
    <w:rsid w:val="00874582"/>
    <w:rsid w:val="00874EF2"/>
    <w:rsid w:val="00875635"/>
    <w:rsid w:val="00875F9D"/>
    <w:rsid w:val="00880C0E"/>
    <w:rsid w:val="008811BB"/>
    <w:rsid w:val="008817DC"/>
    <w:rsid w:val="0088221C"/>
    <w:rsid w:val="00884A38"/>
    <w:rsid w:val="00893D78"/>
    <w:rsid w:val="00896979"/>
    <w:rsid w:val="0089735B"/>
    <w:rsid w:val="008A0760"/>
    <w:rsid w:val="008A3F97"/>
    <w:rsid w:val="008B3370"/>
    <w:rsid w:val="008B4570"/>
    <w:rsid w:val="008B726C"/>
    <w:rsid w:val="008C01A5"/>
    <w:rsid w:val="008C03D2"/>
    <w:rsid w:val="008C164D"/>
    <w:rsid w:val="008C3DDC"/>
    <w:rsid w:val="008C5932"/>
    <w:rsid w:val="008C6E37"/>
    <w:rsid w:val="008C7A71"/>
    <w:rsid w:val="008D093F"/>
    <w:rsid w:val="008D09AF"/>
    <w:rsid w:val="008D09F5"/>
    <w:rsid w:val="008D3153"/>
    <w:rsid w:val="008D3AF8"/>
    <w:rsid w:val="008D4C3E"/>
    <w:rsid w:val="008D6AFB"/>
    <w:rsid w:val="008E1FE3"/>
    <w:rsid w:val="008E23EA"/>
    <w:rsid w:val="008E39C9"/>
    <w:rsid w:val="008E3BD0"/>
    <w:rsid w:val="008E5409"/>
    <w:rsid w:val="008E56B0"/>
    <w:rsid w:val="008E5F8C"/>
    <w:rsid w:val="008F0A76"/>
    <w:rsid w:val="00900161"/>
    <w:rsid w:val="009015E0"/>
    <w:rsid w:val="00906D26"/>
    <w:rsid w:val="009117E9"/>
    <w:rsid w:val="009122D8"/>
    <w:rsid w:val="00912B71"/>
    <w:rsid w:val="00912EFA"/>
    <w:rsid w:val="0091381C"/>
    <w:rsid w:val="0091798E"/>
    <w:rsid w:val="0092475B"/>
    <w:rsid w:val="00926C14"/>
    <w:rsid w:val="00930809"/>
    <w:rsid w:val="00930A83"/>
    <w:rsid w:val="00930FD1"/>
    <w:rsid w:val="00931DA6"/>
    <w:rsid w:val="009349F8"/>
    <w:rsid w:val="00934B62"/>
    <w:rsid w:val="00940F45"/>
    <w:rsid w:val="00943125"/>
    <w:rsid w:val="00943D66"/>
    <w:rsid w:val="009460A2"/>
    <w:rsid w:val="009514B3"/>
    <w:rsid w:val="0095350B"/>
    <w:rsid w:val="00954191"/>
    <w:rsid w:val="0095475E"/>
    <w:rsid w:val="00956D0B"/>
    <w:rsid w:val="00957B41"/>
    <w:rsid w:val="0096248D"/>
    <w:rsid w:val="00962CA8"/>
    <w:rsid w:val="00963FCC"/>
    <w:rsid w:val="00965059"/>
    <w:rsid w:val="00965215"/>
    <w:rsid w:val="0097005F"/>
    <w:rsid w:val="00971DDA"/>
    <w:rsid w:val="00975C33"/>
    <w:rsid w:val="00980546"/>
    <w:rsid w:val="0098073D"/>
    <w:rsid w:val="009824C5"/>
    <w:rsid w:val="00982AFD"/>
    <w:rsid w:val="0098397C"/>
    <w:rsid w:val="00983F24"/>
    <w:rsid w:val="0098459D"/>
    <w:rsid w:val="00984DF9"/>
    <w:rsid w:val="0098708F"/>
    <w:rsid w:val="00987B0E"/>
    <w:rsid w:val="00990118"/>
    <w:rsid w:val="009904D0"/>
    <w:rsid w:val="009906F5"/>
    <w:rsid w:val="00990C74"/>
    <w:rsid w:val="00993903"/>
    <w:rsid w:val="00993FC1"/>
    <w:rsid w:val="00995BF9"/>
    <w:rsid w:val="009A1967"/>
    <w:rsid w:val="009A2519"/>
    <w:rsid w:val="009A2746"/>
    <w:rsid w:val="009A7D3D"/>
    <w:rsid w:val="009B0AF2"/>
    <w:rsid w:val="009B1564"/>
    <w:rsid w:val="009B35BE"/>
    <w:rsid w:val="009B4AE7"/>
    <w:rsid w:val="009B4D75"/>
    <w:rsid w:val="009B6DF0"/>
    <w:rsid w:val="009C2713"/>
    <w:rsid w:val="009C3117"/>
    <w:rsid w:val="009C44F5"/>
    <w:rsid w:val="009C495B"/>
    <w:rsid w:val="009C4D42"/>
    <w:rsid w:val="009C638F"/>
    <w:rsid w:val="009C6C6C"/>
    <w:rsid w:val="009C6E9C"/>
    <w:rsid w:val="009C709F"/>
    <w:rsid w:val="009C73D1"/>
    <w:rsid w:val="009D2B80"/>
    <w:rsid w:val="009D3788"/>
    <w:rsid w:val="009D409C"/>
    <w:rsid w:val="009E555D"/>
    <w:rsid w:val="009E6456"/>
    <w:rsid w:val="009E6A33"/>
    <w:rsid w:val="009E6CD4"/>
    <w:rsid w:val="009F0E29"/>
    <w:rsid w:val="009F253D"/>
    <w:rsid w:val="009F4B74"/>
    <w:rsid w:val="009F57EB"/>
    <w:rsid w:val="009F61A3"/>
    <w:rsid w:val="009F7529"/>
    <w:rsid w:val="00A00676"/>
    <w:rsid w:val="00A00908"/>
    <w:rsid w:val="00A010E9"/>
    <w:rsid w:val="00A01443"/>
    <w:rsid w:val="00A014AB"/>
    <w:rsid w:val="00A03072"/>
    <w:rsid w:val="00A03BE5"/>
    <w:rsid w:val="00A047AC"/>
    <w:rsid w:val="00A062BF"/>
    <w:rsid w:val="00A10905"/>
    <w:rsid w:val="00A11656"/>
    <w:rsid w:val="00A12785"/>
    <w:rsid w:val="00A128A3"/>
    <w:rsid w:val="00A14954"/>
    <w:rsid w:val="00A2102A"/>
    <w:rsid w:val="00A212A6"/>
    <w:rsid w:val="00A27C8D"/>
    <w:rsid w:val="00A31228"/>
    <w:rsid w:val="00A3262D"/>
    <w:rsid w:val="00A4094E"/>
    <w:rsid w:val="00A42522"/>
    <w:rsid w:val="00A45B85"/>
    <w:rsid w:val="00A45DA4"/>
    <w:rsid w:val="00A468BC"/>
    <w:rsid w:val="00A4789A"/>
    <w:rsid w:val="00A501F8"/>
    <w:rsid w:val="00A52F95"/>
    <w:rsid w:val="00A53B77"/>
    <w:rsid w:val="00A53B7C"/>
    <w:rsid w:val="00A54AD7"/>
    <w:rsid w:val="00A5758A"/>
    <w:rsid w:val="00A60F39"/>
    <w:rsid w:val="00A6146B"/>
    <w:rsid w:val="00A61BA8"/>
    <w:rsid w:val="00A63260"/>
    <w:rsid w:val="00A64DE6"/>
    <w:rsid w:val="00A6656A"/>
    <w:rsid w:val="00A71554"/>
    <w:rsid w:val="00A729BA"/>
    <w:rsid w:val="00A74A9C"/>
    <w:rsid w:val="00A76F70"/>
    <w:rsid w:val="00A83251"/>
    <w:rsid w:val="00A83778"/>
    <w:rsid w:val="00A841D1"/>
    <w:rsid w:val="00A85FC1"/>
    <w:rsid w:val="00A91DA9"/>
    <w:rsid w:val="00A92CE4"/>
    <w:rsid w:val="00A9466F"/>
    <w:rsid w:val="00A94FDC"/>
    <w:rsid w:val="00A97470"/>
    <w:rsid w:val="00AA11DC"/>
    <w:rsid w:val="00AA1A63"/>
    <w:rsid w:val="00AA1F58"/>
    <w:rsid w:val="00AA2312"/>
    <w:rsid w:val="00AA3B28"/>
    <w:rsid w:val="00AA58B3"/>
    <w:rsid w:val="00AB056D"/>
    <w:rsid w:val="00AB19D5"/>
    <w:rsid w:val="00AB286F"/>
    <w:rsid w:val="00AB3024"/>
    <w:rsid w:val="00AB4C0B"/>
    <w:rsid w:val="00AB7B1B"/>
    <w:rsid w:val="00AC00B2"/>
    <w:rsid w:val="00AC17F1"/>
    <w:rsid w:val="00AC19D3"/>
    <w:rsid w:val="00AC1C51"/>
    <w:rsid w:val="00AC2083"/>
    <w:rsid w:val="00AC4839"/>
    <w:rsid w:val="00AC603B"/>
    <w:rsid w:val="00AD0C70"/>
    <w:rsid w:val="00AD227E"/>
    <w:rsid w:val="00AD482C"/>
    <w:rsid w:val="00AE42EE"/>
    <w:rsid w:val="00AE65DD"/>
    <w:rsid w:val="00AE7633"/>
    <w:rsid w:val="00AF2A1F"/>
    <w:rsid w:val="00AF3431"/>
    <w:rsid w:val="00AF42A0"/>
    <w:rsid w:val="00AF50FA"/>
    <w:rsid w:val="00AF5CD1"/>
    <w:rsid w:val="00AF69FA"/>
    <w:rsid w:val="00B010B1"/>
    <w:rsid w:val="00B01F8F"/>
    <w:rsid w:val="00B03026"/>
    <w:rsid w:val="00B03DA0"/>
    <w:rsid w:val="00B03FA2"/>
    <w:rsid w:val="00B05E76"/>
    <w:rsid w:val="00B06F28"/>
    <w:rsid w:val="00B1091A"/>
    <w:rsid w:val="00B118FB"/>
    <w:rsid w:val="00B12B82"/>
    <w:rsid w:val="00B1620A"/>
    <w:rsid w:val="00B22228"/>
    <w:rsid w:val="00B250D3"/>
    <w:rsid w:val="00B259DB"/>
    <w:rsid w:val="00B26CBD"/>
    <w:rsid w:val="00B313D2"/>
    <w:rsid w:val="00B35354"/>
    <w:rsid w:val="00B364DB"/>
    <w:rsid w:val="00B37033"/>
    <w:rsid w:val="00B40A91"/>
    <w:rsid w:val="00B40AAC"/>
    <w:rsid w:val="00B4282D"/>
    <w:rsid w:val="00B43F85"/>
    <w:rsid w:val="00B4422C"/>
    <w:rsid w:val="00B5105C"/>
    <w:rsid w:val="00B52116"/>
    <w:rsid w:val="00B531E5"/>
    <w:rsid w:val="00B5411D"/>
    <w:rsid w:val="00B5476E"/>
    <w:rsid w:val="00B54AFE"/>
    <w:rsid w:val="00B54BC8"/>
    <w:rsid w:val="00B56AA2"/>
    <w:rsid w:val="00B61B86"/>
    <w:rsid w:val="00B61FD2"/>
    <w:rsid w:val="00B633D5"/>
    <w:rsid w:val="00B63DCA"/>
    <w:rsid w:val="00B64784"/>
    <w:rsid w:val="00B64E9B"/>
    <w:rsid w:val="00B6590C"/>
    <w:rsid w:val="00B6763B"/>
    <w:rsid w:val="00B71938"/>
    <w:rsid w:val="00B72425"/>
    <w:rsid w:val="00B72540"/>
    <w:rsid w:val="00B73C2C"/>
    <w:rsid w:val="00B74D6B"/>
    <w:rsid w:val="00B75052"/>
    <w:rsid w:val="00B7650D"/>
    <w:rsid w:val="00B80CB0"/>
    <w:rsid w:val="00B80DB0"/>
    <w:rsid w:val="00B818B2"/>
    <w:rsid w:val="00B819DF"/>
    <w:rsid w:val="00B836A1"/>
    <w:rsid w:val="00B91BEE"/>
    <w:rsid w:val="00B920F7"/>
    <w:rsid w:val="00B923BD"/>
    <w:rsid w:val="00BA0157"/>
    <w:rsid w:val="00BA0988"/>
    <w:rsid w:val="00BA3321"/>
    <w:rsid w:val="00BA4DD6"/>
    <w:rsid w:val="00BA65B2"/>
    <w:rsid w:val="00BB1AB3"/>
    <w:rsid w:val="00BB1C93"/>
    <w:rsid w:val="00BB46BC"/>
    <w:rsid w:val="00BB5771"/>
    <w:rsid w:val="00BB5C5A"/>
    <w:rsid w:val="00BB62E7"/>
    <w:rsid w:val="00BB6C0D"/>
    <w:rsid w:val="00BB6F21"/>
    <w:rsid w:val="00BB7BA5"/>
    <w:rsid w:val="00BC2A90"/>
    <w:rsid w:val="00BC3053"/>
    <w:rsid w:val="00BC36A1"/>
    <w:rsid w:val="00BC4157"/>
    <w:rsid w:val="00BC41D5"/>
    <w:rsid w:val="00BD237F"/>
    <w:rsid w:val="00BE31BD"/>
    <w:rsid w:val="00BE3AFD"/>
    <w:rsid w:val="00BF08E7"/>
    <w:rsid w:val="00BF1094"/>
    <w:rsid w:val="00BF29C2"/>
    <w:rsid w:val="00BF50F0"/>
    <w:rsid w:val="00BF6AC3"/>
    <w:rsid w:val="00C0369D"/>
    <w:rsid w:val="00C03B53"/>
    <w:rsid w:val="00C03BA1"/>
    <w:rsid w:val="00C04693"/>
    <w:rsid w:val="00C07E78"/>
    <w:rsid w:val="00C112A2"/>
    <w:rsid w:val="00C1132A"/>
    <w:rsid w:val="00C11A36"/>
    <w:rsid w:val="00C11D00"/>
    <w:rsid w:val="00C14700"/>
    <w:rsid w:val="00C17198"/>
    <w:rsid w:val="00C273DF"/>
    <w:rsid w:val="00C277CF"/>
    <w:rsid w:val="00C27C31"/>
    <w:rsid w:val="00C34B0A"/>
    <w:rsid w:val="00C35A69"/>
    <w:rsid w:val="00C372A3"/>
    <w:rsid w:val="00C376D3"/>
    <w:rsid w:val="00C432D8"/>
    <w:rsid w:val="00C46CE0"/>
    <w:rsid w:val="00C47602"/>
    <w:rsid w:val="00C558A6"/>
    <w:rsid w:val="00C55BF6"/>
    <w:rsid w:val="00C63FBD"/>
    <w:rsid w:val="00C64F46"/>
    <w:rsid w:val="00C65232"/>
    <w:rsid w:val="00C67A3A"/>
    <w:rsid w:val="00C72A50"/>
    <w:rsid w:val="00C75044"/>
    <w:rsid w:val="00C77D47"/>
    <w:rsid w:val="00C83447"/>
    <w:rsid w:val="00C83494"/>
    <w:rsid w:val="00C902BA"/>
    <w:rsid w:val="00C90ADC"/>
    <w:rsid w:val="00C91465"/>
    <w:rsid w:val="00C92A8F"/>
    <w:rsid w:val="00C93469"/>
    <w:rsid w:val="00C9365F"/>
    <w:rsid w:val="00C96862"/>
    <w:rsid w:val="00C97423"/>
    <w:rsid w:val="00CA4FAD"/>
    <w:rsid w:val="00CA5C11"/>
    <w:rsid w:val="00CA5F23"/>
    <w:rsid w:val="00CA7953"/>
    <w:rsid w:val="00CB2CE0"/>
    <w:rsid w:val="00CB343F"/>
    <w:rsid w:val="00CB5E56"/>
    <w:rsid w:val="00CB73CE"/>
    <w:rsid w:val="00CC19C9"/>
    <w:rsid w:val="00CC5317"/>
    <w:rsid w:val="00CC66F2"/>
    <w:rsid w:val="00CC6CE2"/>
    <w:rsid w:val="00CD12CD"/>
    <w:rsid w:val="00CD2517"/>
    <w:rsid w:val="00CD3796"/>
    <w:rsid w:val="00CD4D45"/>
    <w:rsid w:val="00CD566A"/>
    <w:rsid w:val="00CD637A"/>
    <w:rsid w:val="00CE10F9"/>
    <w:rsid w:val="00CE1242"/>
    <w:rsid w:val="00CE15C3"/>
    <w:rsid w:val="00CE284D"/>
    <w:rsid w:val="00CE6F05"/>
    <w:rsid w:val="00CF00DA"/>
    <w:rsid w:val="00CF0643"/>
    <w:rsid w:val="00CF0708"/>
    <w:rsid w:val="00CF0AA4"/>
    <w:rsid w:val="00CF3FB4"/>
    <w:rsid w:val="00CF4A17"/>
    <w:rsid w:val="00CF5A18"/>
    <w:rsid w:val="00CF5AC3"/>
    <w:rsid w:val="00D002DE"/>
    <w:rsid w:val="00D003C0"/>
    <w:rsid w:val="00D040D9"/>
    <w:rsid w:val="00D051E4"/>
    <w:rsid w:val="00D12296"/>
    <w:rsid w:val="00D13741"/>
    <w:rsid w:val="00D15582"/>
    <w:rsid w:val="00D16A74"/>
    <w:rsid w:val="00D26206"/>
    <w:rsid w:val="00D2690D"/>
    <w:rsid w:val="00D27317"/>
    <w:rsid w:val="00D31E3A"/>
    <w:rsid w:val="00D334F1"/>
    <w:rsid w:val="00D33786"/>
    <w:rsid w:val="00D33B12"/>
    <w:rsid w:val="00D33E73"/>
    <w:rsid w:val="00D3478B"/>
    <w:rsid w:val="00D362B1"/>
    <w:rsid w:val="00D36671"/>
    <w:rsid w:val="00D40F25"/>
    <w:rsid w:val="00D41A5C"/>
    <w:rsid w:val="00D429DA"/>
    <w:rsid w:val="00D43292"/>
    <w:rsid w:val="00D444A7"/>
    <w:rsid w:val="00D45682"/>
    <w:rsid w:val="00D4572E"/>
    <w:rsid w:val="00D46343"/>
    <w:rsid w:val="00D47561"/>
    <w:rsid w:val="00D50381"/>
    <w:rsid w:val="00D516A9"/>
    <w:rsid w:val="00D527DF"/>
    <w:rsid w:val="00D52E7E"/>
    <w:rsid w:val="00D5375A"/>
    <w:rsid w:val="00D61304"/>
    <w:rsid w:val="00D64B50"/>
    <w:rsid w:val="00D64C27"/>
    <w:rsid w:val="00D659C9"/>
    <w:rsid w:val="00D669DA"/>
    <w:rsid w:val="00D67449"/>
    <w:rsid w:val="00D7039A"/>
    <w:rsid w:val="00D730DB"/>
    <w:rsid w:val="00D75A31"/>
    <w:rsid w:val="00D76983"/>
    <w:rsid w:val="00D771BC"/>
    <w:rsid w:val="00D7768A"/>
    <w:rsid w:val="00D817AF"/>
    <w:rsid w:val="00D8406B"/>
    <w:rsid w:val="00D8492C"/>
    <w:rsid w:val="00D854A2"/>
    <w:rsid w:val="00D9103E"/>
    <w:rsid w:val="00D912C0"/>
    <w:rsid w:val="00D91AD8"/>
    <w:rsid w:val="00D94252"/>
    <w:rsid w:val="00DA2AB5"/>
    <w:rsid w:val="00DA36D0"/>
    <w:rsid w:val="00DA3C8F"/>
    <w:rsid w:val="00DA6BDA"/>
    <w:rsid w:val="00DB0AD7"/>
    <w:rsid w:val="00DB0C42"/>
    <w:rsid w:val="00DB34C4"/>
    <w:rsid w:val="00DB5514"/>
    <w:rsid w:val="00DC1AFF"/>
    <w:rsid w:val="00DC2883"/>
    <w:rsid w:val="00DC3EC8"/>
    <w:rsid w:val="00DC6094"/>
    <w:rsid w:val="00DC6DE8"/>
    <w:rsid w:val="00DC7B60"/>
    <w:rsid w:val="00DD01D8"/>
    <w:rsid w:val="00DD1B86"/>
    <w:rsid w:val="00DD2380"/>
    <w:rsid w:val="00DD250B"/>
    <w:rsid w:val="00DD3B64"/>
    <w:rsid w:val="00DD4822"/>
    <w:rsid w:val="00DD49C1"/>
    <w:rsid w:val="00DE0863"/>
    <w:rsid w:val="00DE117D"/>
    <w:rsid w:val="00DE3E2A"/>
    <w:rsid w:val="00DE5317"/>
    <w:rsid w:val="00DE6948"/>
    <w:rsid w:val="00DE7A6F"/>
    <w:rsid w:val="00DE7DBE"/>
    <w:rsid w:val="00DF0A6A"/>
    <w:rsid w:val="00DF14A3"/>
    <w:rsid w:val="00DF366B"/>
    <w:rsid w:val="00DF41ED"/>
    <w:rsid w:val="00DF41FE"/>
    <w:rsid w:val="00DF5AB7"/>
    <w:rsid w:val="00DF67F0"/>
    <w:rsid w:val="00E0064C"/>
    <w:rsid w:val="00E00DE2"/>
    <w:rsid w:val="00E04139"/>
    <w:rsid w:val="00E04EE0"/>
    <w:rsid w:val="00E12CB1"/>
    <w:rsid w:val="00E130AC"/>
    <w:rsid w:val="00E132D5"/>
    <w:rsid w:val="00E141D0"/>
    <w:rsid w:val="00E1420C"/>
    <w:rsid w:val="00E147D3"/>
    <w:rsid w:val="00E16170"/>
    <w:rsid w:val="00E164C2"/>
    <w:rsid w:val="00E22240"/>
    <w:rsid w:val="00E262F8"/>
    <w:rsid w:val="00E27553"/>
    <w:rsid w:val="00E306B7"/>
    <w:rsid w:val="00E33FCE"/>
    <w:rsid w:val="00E371F5"/>
    <w:rsid w:val="00E40024"/>
    <w:rsid w:val="00E42AC3"/>
    <w:rsid w:val="00E42D6D"/>
    <w:rsid w:val="00E44639"/>
    <w:rsid w:val="00E44DEE"/>
    <w:rsid w:val="00E45AEA"/>
    <w:rsid w:val="00E5001D"/>
    <w:rsid w:val="00E50091"/>
    <w:rsid w:val="00E51DBA"/>
    <w:rsid w:val="00E51F5D"/>
    <w:rsid w:val="00E5216C"/>
    <w:rsid w:val="00E55206"/>
    <w:rsid w:val="00E57822"/>
    <w:rsid w:val="00E57FC2"/>
    <w:rsid w:val="00E604E2"/>
    <w:rsid w:val="00E6472D"/>
    <w:rsid w:val="00E65DEF"/>
    <w:rsid w:val="00E705B2"/>
    <w:rsid w:val="00E70BC7"/>
    <w:rsid w:val="00E72149"/>
    <w:rsid w:val="00E80435"/>
    <w:rsid w:val="00E83B4F"/>
    <w:rsid w:val="00E905E1"/>
    <w:rsid w:val="00E90988"/>
    <w:rsid w:val="00E915F5"/>
    <w:rsid w:val="00E920FC"/>
    <w:rsid w:val="00E952FF"/>
    <w:rsid w:val="00E95FB0"/>
    <w:rsid w:val="00E96413"/>
    <w:rsid w:val="00EA46BD"/>
    <w:rsid w:val="00EA486D"/>
    <w:rsid w:val="00EA556E"/>
    <w:rsid w:val="00EA66F3"/>
    <w:rsid w:val="00EB12D5"/>
    <w:rsid w:val="00EB203C"/>
    <w:rsid w:val="00EB2D4D"/>
    <w:rsid w:val="00EB5DAF"/>
    <w:rsid w:val="00EB6EF3"/>
    <w:rsid w:val="00EB7B20"/>
    <w:rsid w:val="00EC4907"/>
    <w:rsid w:val="00EC6087"/>
    <w:rsid w:val="00EC64CE"/>
    <w:rsid w:val="00EC6F2F"/>
    <w:rsid w:val="00ED0786"/>
    <w:rsid w:val="00ED48EF"/>
    <w:rsid w:val="00ED5073"/>
    <w:rsid w:val="00EE3BFF"/>
    <w:rsid w:val="00EE3CB8"/>
    <w:rsid w:val="00EE5227"/>
    <w:rsid w:val="00EE5DDA"/>
    <w:rsid w:val="00EF0128"/>
    <w:rsid w:val="00EF0453"/>
    <w:rsid w:val="00EF06ED"/>
    <w:rsid w:val="00EF162C"/>
    <w:rsid w:val="00EF4B17"/>
    <w:rsid w:val="00EF4E3F"/>
    <w:rsid w:val="00EF5858"/>
    <w:rsid w:val="00EF7203"/>
    <w:rsid w:val="00EF7397"/>
    <w:rsid w:val="00F00D05"/>
    <w:rsid w:val="00F0173A"/>
    <w:rsid w:val="00F02C71"/>
    <w:rsid w:val="00F02FF1"/>
    <w:rsid w:val="00F04232"/>
    <w:rsid w:val="00F045BD"/>
    <w:rsid w:val="00F04AAA"/>
    <w:rsid w:val="00F04AED"/>
    <w:rsid w:val="00F06290"/>
    <w:rsid w:val="00F1203A"/>
    <w:rsid w:val="00F12443"/>
    <w:rsid w:val="00F126BB"/>
    <w:rsid w:val="00F13308"/>
    <w:rsid w:val="00F14FA6"/>
    <w:rsid w:val="00F161D4"/>
    <w:rsid w:val="00F16308"/>
    <w:rsid w:val="00F16886"/>
    <w:rsid w:val="00F17689"/>
    <w:rsid w:val="00F178E4"/>
    <w:rsid w:val="00F244D6"/>
    <w:rsid w:val="00F31220"/>
    <w:rsid w:val="00F31A97"/>
    <w:rsid w:val="00F358AB"/>
    <w:rsid w:val="00F36235"/>
    <w:rsid w:val="00F365D0"/>
    <w:rsid w:val="00F413AA"/>
    <w:rsid w:val="00F4157B"/>
    <w:rsid w:val="00F43750"/>
    <w:rsid w:val="00F441B1"/>
    <w:rsid w:val="00F44C40"/>
    <w:rsid w:val="00F44EC4"/>
    <w:rsid w:val="00F46A77"/>
    <w:rsid w:val="00F46F37"/>
    <w:rsid w:val="00F526D3"/>
    <w:rsid w:val="00F527CF"/>
    <w:rsid w:val="00F53E27"/>
    <w:rsid w:val="00F56B8E"/>
    <w:rsid w:val="00F56F2C"/>
    <w:rsid w:val="00F578EE"/>
    <w:rsid w:val="00F579E4"/>
    <w:rsid w:val="00F621FD"/>
    <w:rsid w:val="00F64B51"/>
    <w:rsid w:val="00F64B78"/>
    <w:rsid w:val="00F64C9F"/>
    <w:rsid w:val="00F64E00"/>
    <w:rsid w:val="00F65D35"/>
    <w:rsid w:val="00F67664"/>
    <w:rsid w:val="00F70B71"/>
    <w:rsid w:val="00F7546A"/>
    <w:rsid w:val="00F75844"/>
    <w:rsid w:val="00F76F7A"/>
    <w:rsid w:val="00F76FBA"/>
    <w:rsid w:val="00F771E2"/>
    <w:rsid w:val="00F84242"/>
    <w:rsid w:val="00F8525D"/>
    <w:rsid w:val="00F87C13"/>
    <w:rsid w:val="00F901EB"/>
    <w:rsid w:val="00F9076A"/>
    <w:rsid w:val="00F920AC"/>
    <w:rsid w:val="00F93A82"/>
    <w:rsid w:val="00F94592"/>
    <w:rsid w:val="00F955CE"/>
    <w:rsid w:val="00F95C9D"/>
    <w:rsid w:val="00F974FB"/>
    <w:rsid w:val="00FA0D3B"/>
    <w:rsid w:val="00FA37DD"/>
    <w:rsid w:val="00FA38BE"/>
    <w:rsid w:val="00FA5AE8"/>
    <w:rsid w:val="00FB0515"/>
    <w:rsid w:val="00FB07D6"/>
    <w:rsid w:val="00FB1BA5"/>
    <w:rsid w:val="00FB435A"/>
    <w:rsid w:val="00FB5281"/>
    <w:rsid w:val="00FB5C0D"/>
    <w:rsid w:val="00FB65E6"/>
    <w:rsid w:val="00FB6DE8"/>
    <w:rsid w:val="00FB7508"/>
    <w:rsid w:val="00FC2427"/>
    <w:rsid w:val="00FC35CC"/>
    <w:rsid w:val="00FC3764"/>
    <w:rsid w:val="00FC4615"/>
    <w:rsid w:val="00FC4F10"/>
    <w:rsid w:val="00FC5E84"/>
    <w:rsid w:val="00FD1FF3"/>
    <w:rsid w:val="00FD5BB1"/>
    <w:rsid w:val="00FD7C55"/>
    <w:rsid w:val="00FE0F5F"/>
    <w:rsid w:val="00FE2160"/>
    <w:rsid w:val="00FE2D6F"/>
    <w:rsid w:val="00FE3B9E"/>
    <w:rsid w:val="00FE62DD"/>
    <w:rsid w:val="00FE7A7B"/>
    <w:rsid w:val="00FF1D5C"/>
    <w:rsid w:val="00FF214C"/>
    <w:rsid w:val="00FF21A1"/>
    <w:rsid w:val="00FF3F36"/>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549700">
      <w:bodyDiv w:val="1"/>
      <w:marLeft w:val="0"/>
      <w:marRight w:val="0"/>
      <w:marTop w:val="0"/>
      <w:marBottom w:val="0"/>
      <w:divBdr>
        <w:top w:val="none" w:sz="0" w:space="0" w:color="auto"/>
        <w:left w:val="none" w:sz="0" w:space="0" w:color="auto"/>
        <w:bottom w:val="none" w:sz="0" w:space="0" w:color="auto"/>
        <w:right w:val="none" w:sz="0" w:space="0" w:color="auto"/>
      </w:divBdr>
      <w:divsChild>
        <w:div w:id="475146535">
          <w:marLeft w:val="0"/>
          <w:marRight w:val="0"/>
          <w:marTop w:val="0"/>
          <w:marBottom w:val="0"/>
          <w:divBdr>
            <w:top w:val="none" w:sz="0" w:space="0" w:color="auto"/>
            <w:left w:val="none" w:sz="0" w:space="0" w:color="auto"/>
            <w:bottom w:val="none" w:sz="0" w:space="0" w:color="auto"/>
            <w:right w:val="none" w:sz="0" w:space="0" w:color="auto"/>
          </w:divBdr>
          <w:divsChild>
            <w:div w:id="1551303477">
              <w:marLeft w:val="0"/>
              <w:marRight w:val="0"/>
              <w:marTop w:val="0"/>
              <w:marBottom w:val="0"/>
              <w:divBdr>
                <w:top w:val="none" w:sz="0" w:space="0" w:color="auto"/>
                <w:left w:val="none" w:sz="0" w:space="0" w:color="auto"/>
                <w:bottom w:val="none" w:sz="0" w:space="0" w:color="auto"/>
                <w:right w:val="none" w:sz="0" w:space="0" w:color="auto"/>
              </w:divBdr>
              <w:divsChild>
                <w:div w:id="17295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414">
          <w:marLeft w:val="0"/>
          <w:marRight w:val="0"/>
          <w:marTop w:val="0"/>
          <w:marBottom w:val="0"/>
          <w:divBdr>
            <w:top w:val="none" w:sz="0" w:space="0" w:color="auto"/>
            <w:left w:val="none" w:sz="0" w:space="0" w:color="auto"/>
            <w:bottom w:val="none" w:sz="0" w:space="0" w:color="auto"/>
            <w:right w:val="none" w:sz="0" w:space="0" w:color="auto"/>
          </w:divBdr>
          <w:divsChild>
            <w:div w:id="1762721962">
              <w:marLeft w:val="0"/>
              <w:marRight w:val="0"/>
              <w:marTop w:val="0"/>
              <w:marBottom w:val="0"/>
              <w:divBdr>
                <w:top w:val="none" w:sz="0" w:space="0" w:color="auto"/>
                <w:left w:val="none" w:sz="0" w:space="0" w:color="auto"/>
                <w:bottom w:val="none" w:sz="0" w:space="0" w:color="auto"/>
                <w:right w:val="none" w:sz="0" w:space="0" w:color="auto"/>
              </w:divBdr>
              <w:divsChild>
                <w:div w:id="1615625104">
                  <w:marLeft w:val="0"/>
                  <w:marRight w:val="0"/>
                  <w:marTop w:val="0"/>
                  <w:marBottom w:val="0"/>
                  <w:divBdr>
                    <w:top w:val="none" w:sz="0" w:space="0" w:color="auto"/>
                    <w:left w:val="none" w:sz="0" w:space="0" w:color="auto"/>
                    <w:bottom w:val="none" w:sz="0" w:space="0" w:color="auto"/>
                    <w:right w:val="none" w:sz="0" w:space="0" w:color="auto"/>
                  </w:divBdr>
                  <w:divsChild>
                    <w:div w:id="966929443">
                      <w:marLeft w:val="0"/>
                      <w:marRight w:val="0"/>
                      <w:marTop w:val="0"/>
                      <w:marBottom w:val="0"/>
                      <w:divBdr>
                        <w:top w:val="none" w:sz="0" w:space="0" w:color="auto"/>
                        <w:left w:val="none" w:sz="0" w:space="0" w:color="auto"/>
                        <w:bottom w:val="none" w:sz="0" w:space="0" w:color="auto"/>
                        <w:right w:val="none" w:sz="0" w:space="0" w:color="auto"/>
                      </w:divBdr>
                      <w:divsChild>
                        <w:div w:id="1831217820">
                          <w:marLeft w:val="0"/>
                          <w:marRight w:val="0"/>
                          <w:marTop w:val="0"/>
                          <w:marBottom w:val="0"/>
                          <w:divBdr>
                            <w:top w:val="none" w:sz="0" w:space="0" w:color="auto"/>
                            <w:left w:val="none" w:sz="0" w:space="0" w:color="auto"/>
                            <w:bottom w:val="none" w:sz="0" w:space="0" w:color="auto"/>
                            <w:right w:val="none" w:sz="0" w:space="0" w:color="auto"/>
                          </w:divBdr>
                          <w:divsChild>
                            <w:div w:id="1004750539">
                              <w:marLeft w:val="0"/>
                              <w:marRight w:val="0"/>
                              <w:marTop w:val="0"/>
                              <w:marBottom w:val="0"/>
                              <w:divBdr>
                                <w:top w:val="none" w:sz="0" w:space="0" w:color="auto"/>
                                <w:left w:val="none" w:sz="0" w:space="0" w:color="auto"/>
                                <w:bottom w:val="none" w:sz="0" w:space="0" w:color="auto"/>
                                <w:right w:val="none" w:sz="0" w:space="0" w:color="auto"/>
                              </w:divBdr>
                              <w:divsChild>
                                <w:div w:id="1427993206">
                                  <w:marLeft w:val="0"/>
                                  <w:marRight w:val="0"/>
                                  <w:marTop w:val="0"/>
                                  <w:marBottom w:val="0"/>
                                  <w:divBdr>
                                    <w:top w:val="none" w:sz="0" w:space="0" w:color="auto"/>
                                    <w:left w:val="none" w:sz="0" w:space="0" w:color="auto"/>
                                    <w:bottom w:val="none" w:sz="0" w:space="0" w:color="auto"/>
                                    <w:right w:val="none" w:sz="0" w:space="0" w:color="auto"/>
                                  </w:divBdr>
                                  <w:divsChild>
                                    <w:div w:id="1141310100">
                                      <w:marLeft w:val="0"/>
                                      <w:marRight w:val="0"/>
                                      <w:marTop w:val="0"/>
                                      <w:marBottom w:val="0"/>
                                      <w:divBdr>
                                        <w:top w:val="none" w:sz="0" w:space="0" w:color="auto"/>
                                        <w:left w:val="none" w:sz="0" w:space="0" w:color="auto"/>
                                        <w:bottom w:val="none" w:sz="0" w:space="0" w:color="auto"/>
                                        <w:right w:val="none" w:sz="0" w:space="0" w:color="auto"/>
                                      </w:divBdr>
                                    </w:div>
                                    <w:div w:id="2091392294">
                                      <w:marLeft w:val="0"/>
                                      <w:marRight w:val="0"/>
                                      <w:marTop w:val="0"/>
                                      <w:marBottom w:val="0"/>
                                      <w:divBdr>
                                        <w:top w:val="none" w:sz="0" w:space="0" w:color="auto"/>
                                        <w:left w:val="none" w:sz="0" w:space="0" w:color="auto"/>
                                        <w:bottom w:val="none" w:sz="0" w:space="0" w:color="auto"/>
                                        <w:right w:val="none" w:sz="0" w:space="0" w:color="auto"/>
                                      </w:divBdr>
                                      <w:divsChild>
                                        <w:div w:id="1189681089">
                                          <w:marLeft w:val="0"/>
                                          <w:marRight w:val="0"/>
                                          <w:marTop w:val="0"/>
                                          <w:marBottom w:val="0"/>
                                          <w:divBdr>
                                            <w:top w:val="none" w:sz="0" w:space="0" w:color="auto"/>
                                            <w:left w:val="none" w:sz="0" w:space="0" w:color="auto"/>
                                            <w:bottom w:val="none" w:sz="0" w:space="0" w:color="auto"/>
                                            <w:right w:val="none" w:sz="0" w:space="0" w:color="auto"/>
                                          </w:divBdr>
                                          <w:divsChild>
                                            <w:div w:id="2052265040">
                                              <w:marLeft w:val="0"/>
                                              <w:marRight w:val="0"/>
                                              <w:marTop w:val="0"/>
                                              <w:marBottom w:val="0"/>
                                              <w:divBdr>
                                                <w:top w:val="none" w:sz="0" w:space="0" w:color="auto"/>
                                                <w:left w:val="none" w:sz="0" w:space="0" w:color="auto"/>
                                                <w:bottom w:val="none" w:sz="0" w:space="0" w:color="auto"/>
                                                <w:right w:val="none" w:sz="0" w:space="0" w:color="auto"/>
                                              </w:divBdr>
                                            </w:div>
                                          </w:divsChild>
                                        </w:div>
                                        <w:div w:id="1610309287">
                                          <w:marLeft w:val="0"/>
                                          <w:marRight w:val="0"/>
                                          <w:marTop w:val="0"/>
                                          <w:marBottom w:val="0"/>
                                          <w:divBdr>
                                            <w:top w:val="none" w:sz="0" w:space="0" w:color="auto"/>
                                            <w:left w:val="none" w:sz="0" w:space="0" w:color="auto"/>
                                            <w:bottom w:val="none" w:sz="0" w:space="0" w:color="auto"/>
                                            <w:right w:val="none" w:sz="0" w:space="0" w:color="auto"/>
                                          </w:divBdr>
                                        </w:div>
                                        <w:div w:id="888494246">
                                          <w:marLeft w:val="0"/>
                                          <w:marRight w:val="0"/>
                                          <w:marTop w:val="0"/>
                                          <w:marBottom w:val="0"/>
                                          <w:divBdr>
                                            <w:top w:val="none" w:sz="0" w:space="0" w:color="auto"/>
                                            <w:left w:val="none" w:sz="0" w:space="0" w:color="auto"/>
                                            <w:bottom w:val="none" w:sz="0" w:space="0" w:color="auto"/>
                                            <w:right w:val="none" w:sz="0" w:space="0" w:color="auto"/>
                                          </w:divBdr>
                                          <w:divsChild>
                                            <w:div w:id="182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001158">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4848">
      <w:bodyDiv w:val="1"/>
      <w:marLeft w:val="0"/>
      <w:marRight w:val="0"/>
      <w:marTop w:val="0"/>
      <w:marBottom w:val="0"/>
      <w:divBdr>
        <w:top w:val="none" w:sz="0" w:space="0" w:color="auto"/>
        <w:left w:val="none" w:sz="0" w:space="0" w:color="auto"/>
        <w:bottom w:val="none" w:sz="0" w:space="0" w:color="auto"/>
        <w:right w:val="none" w:sz="0" w:space="0" w:color="auto"/>
      </w:divBdr>
      <w:divsChild>
        <w:div w:id="1811172921">
          <w:marLeft w:val="0"/>
          <w:marRight w:val="0"/>
          <w:marTop w:val="0"/>
          <w:marBottom w:val="0"/>
          <w:divBdr>
            <w:top w:val="none" w:sz="0" w:space="0" w:color="auto"/>
            <w:left w:val="none" w:sz="0" w:space="0" w:color="auto"/>
            <w:bottom w:val="none" w:sz="0" w:space="0" w:color="auto"/>
            <w:right w:val="none" w:sz="0" w:space="0" w:color="auto"/>
          </w:divBdr>
          <w:divsChild>
            <w:div w:id="377168117">
              <w:marLeft w:val="0"/>
              <w:marRight w:val="0"/>
              <w:marTop w:val="0"/>
              <w:marBottom w:val="0"/>
              <w:divBdr>
                <w:top w:val="none" w:sz="0" w:space="0" w:color="auto"/>
                <w:left w:val="none" w:sz="0" w:space="0" w:color="auto"/>
                <w:bottom w:val="none" w:sz="0" w:space="0" w:color="auto"/>
                <w:right w:val="none" w:sz="0" w:space="0" w:color="auto"/>
              </w:divBdr>
              <w:divsChild>
                <w:div w:id="44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892">
          <w:marLeft w:val="0"/>
          <w:marRight w:val="0"/>
          <w:marTop w:val="0"/>
          <w:marBottom w:val="0"/>
          <w:divBdr>
            <w:top w:val="none" w:sz="0" w:space="0" w:color="auto"/>
            <w:left w:val="none" w:sz="0" w:space="0" w:color="auto"/>
            <w:bottom w:val="none" w:sz="0" w:space="0" w:color="auto"/>
            <w:right w:val="none" w:sz="0" w:space="0" w:color="auto"/>
          </w:divBdr>
          <w:divsChild>
            <w:div w:id="549348216">
              <w:marLeft w:val="0"/>
              <w:marRight w:val="0"/>
              <w:marTop w:val="0"/>
              <w:marBottom w:val="0"/>
              <w:divBdr>
                <w:top w:val="none" w:sz="0" w:space="0" w:color="auto"/>
                <w:left w:val="none" w:sz="0" w:space="0" w:color="auto"/>
                <w:bottom w:val="none" w:sz="0" w:space="0" w:color="auto"/>
                <w:right w:val="none" w:sz="0" w:space="0" w:color="auto"/>
              </w:divBdr>
              <w:divsChild>
                <w:div w:id="1626889290">
                  <w:marLeft w:val="0"/>
                  <w:marRight w:val="0"/>
                  <w:marTop w:val="0"/>
                  <w:marBottom w:val="0"/>
                  <w:divBdr>
                    <w:top w:val="none" w:sz="0" w:space="0" w:color="auto"/>
                    <w:left w:val="none" w:sz="0" w:space="0" w:color="auto"/>
                    <w:bottom w:val="none" w:sz="0" w:space="0" w:color="auto"/>
                    <w:right w:val="none" w:sz="0" w:space="0" w:color="auto"/>
                  </w:divBdr>
                  <w:divsChild>
                    <w:div w:id="1983849373">
                      <w:marLeft w:val="0"/>
                      <w:marRight w:val="0"/>
                      <w:marTop w:val="0"/>
                      <w:marBottom w:val="0"/>
                      <w:divBdr>
                        <w:top w:val="none" w:sz="0" w:space="0" w:color="auto"/>
                        <w:left w:val="none" w:sz="0" w:space="0" w:color="auto"/>
                        <w:bottom w:val="none" w:sz="0" w:space="0" w:color="auto"/>
                        <w:right w:val="none" w:sz="0" w:space="0" w:color="auto"/>
                      </w:divBdr>
                      <w:divsChild>
                        <w:div w:id="1096167157">
                          <w:marLeft w:val="0"/>
                          <w:marRight w:val="0"/>
                          <w:marTop w:val="0"/>
                          <w:marBottom w:val="0"/>
                          <w:divBdr>
                            <w:top w:val="none" w:sz="0" w:space="0" w:color="auto"/>
                            <w:left w:val="none" w:sz="0" w:space="0" w:color="auto"/>
                            <w:bottom w:val="none" w:sz="0" w:space="0" w:color="auto"/>
                            <w:right w:val="none" w:sz="0" w:space="0" w:color="auto"/>
                          </w:divBdr>
                          <w:divsChild>
                            <w:div w:id="631447440">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140732632">
                                      <w:marLeft w:val="0"/>
                                      <w:marRight w:val="0"/>
                                      <w:marTop w:val="0"/>
                                      <w:marBottom w:val="0"/>
                                      <w:divBdr>
                                        <w:top w:val="none" w:sz="0" w:space="0" w:color="auto"/>
                                        <w:left w:val="none" w:sz="0" w:space="0" w:color="auto"/>
                                        <w:bottom w:val="none" w:sz="0" w:space="0" w:color="auto"/>
                                        <w:right w:val="none" w:sz="0" w:space="0" w:color="auto"/>
                                      </w:divBdr>
                                    </w:div>
                                    <w:div w:id="880628627">
                                      <w:marLeft w:val="0"/>
                                      <w:marRight w:val="0"/>
                                      <w:marTop w:val="0"/>
                                      <w:marBottom w:val="0"/>
                                      <w:divBdr>
                                        <w:top w:val="none" w:sz="0" w:space="0" w:color="auto"/>
                                        <w:left w:val="none" w:sz="0" w:space="0" w:color="auto"/>
                                        <w:bottom w:val="none" w:sz="0" w:space="0" w:color="auto"/>
                                        <w:right w:val="none" w:sz="0" w:space="0" w:color="auto"/>
                                      </w:divBdr>
                                      <w:divsChild>
                                        <w:div w:id="1948196550">
                                          <w:marLeft w:val="0"/>
                                          <w:marRight w:val="0"/>
                                          <w:marTop w:val="0"/>
                                          <w:marBottom w:val="0"/>
                                          <w:divBdr>
                                            <w:top w:val="none" w:sz="0" w:space="0" w:color="auto"/>
                                            <w:left w:val="none" w:sz="0" w:space="0" w:color="auto"/>
                                            <w:bottom w:val="none" w:sz="0" w:space="0" w:color="auto"/>
                                            <w:right w:val="none" w:sz="0" w:space="0" w:color="auto"/>
                                          </w:divBdr>
                                          <w:divsChild>
                                            <w:div w:id="1265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276">
                              <w:marLeft w:val="0"/>
                              <w:marRight w:val="0"/>
                              <w:marTop w:val="0"/>
                              <w:marBottom w:val="0"/>
                              <w:divBdr>
                                <w:top w:val="none" w:sz="0" w:space="0" w:color="auto"/>
                                <w:left w:val="none" w:sz="0" w:space="0" w:color="auto"/>
                                <w:bottom w:val="none" w:sz="0" w:space="0" w:color="auto"/>
                                <w:right w:val="none" w:sz="0" w:space="0" w:color="auto"/>
                              </w:divBdr>
                              <w:divsChild>
                                <w:div w:id="1249120172">
                                  <w:marLeft w:val="0"/>
                                  <w:marRight w:val="0"/>
                                  <w:marTop w:val="0"/>
                                  <w:marBottom w:val="0"/>
                                  <w:divBdr>
                                    <w:top w:val="none" w:sz="0" w:space="0" w:color="auto"/>
                                    <w:left w:val="none" w:sz="0" w:space="0" w:color="auto"/>
                                    <w:bottom w:val="none" w:sz="0" w:space="0" w:color="auto"/>
                                    <w:right w:val="none" w:sz="0" w:space="0" w:color="auto"/>
                                  </w:divBdr>
                                  <w:divsChild>
                                    <w:div w:id="421412196">
                                      <w:marLeft w:val="0"/>
                                      <w:marRight w:val="0"/>
                                      <w:marTop w:val="0"/>
                                      <w:marBottom w:val="0"/>
                                      <w:divBdr>
                                        <w:top w:val="none" w:sz="0" w:space="0" w:color="auto"/>
                                        <w:left w:val="none" w:sz="0" w:space="0" w:color="auto"/>
                                        <w:bottom w:val="none" w:sz="0" w:space="0" w:color="auto"/>
                                        <w:right w:val="none" w:sz="0" w:space="0" w:color="auto"/>
                                      </w:divBdr>
                                      <w:divsChild>
                                        <w:div w:id="1516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175772">
      <w:bodyDiv w:val="1"/>
      <w:marLeft w:val="0"/>
      <w:marRight w:val="0"/>
      <w:marTop w:val="0"/>
      <w:marBottom w:val="0"/>
      <w:divBdr>
        <w:top w:val="none" w:sz="0" w:space="0" w:color="auto"/>
        <w:left w:val="none" w:sz="0" w:space="0" w:color="auto"/>
        <w:bottom w:val="none" w:sz="0" w:space="0" w:color="auto"/>
        <w:right w:val="none" w:sz="0" w:space="0" w:color="auto"/>
      </w:divBdr>
      <w:divsChild>
        <w:div w:id="673805557">
          <w:marLeft w:val="0"/>
          <w:marRight w:val="0"/>
          <w:marTop w:val="0"/>
          <w:marBottom w:val="0"/>
          <w:divBdr>
            <w:top w:val="none" w:sz="0" w:space="0" w:color="auto"/>
            <w:left w:val="none" w:sz="0" w:space="0" w:color="auto"/>
            <w:bottom w:val="none" w:sz="0" w:space="0" w:color="auto"/>
            <w:right w:val="none" w:sz="0" w:space="0" w:color="auto"/>
          </w:divBdr>
          <w:divsChild>
            <w:div w:id="1188375282">
              <w:marLeft w:val="0"/>
              <w:marRight w:val="0"/>
              <w:marTop w:val="0"/>
              <w:marBottom w:val="0"/>
              <w:divBdr>
                <w:top w:val="none" w:sz="0" w:space="0" w:color="auto"/>
                <w:left w:val="none" w:sz="0" w:space="0" w:color="auto"/>
                <w:bottom w:val="none" w:sz="0" w:space="0" w:color="auto"/>
                <w:right w:val="none" w:sz="0" w:space="0" w:color="auto"/>
              </w:divBdr>
              <w:divsChild>
                <w:div w:id="127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844">
          <w:marLeft w:val="0"/>
          <w:marRight w:val="0"/>
          <w:marTop w:val="0"/>
          <w:marBottom w:val="0"/>
          <w:divBdr>
            <w:top w:val="none" w:sz="0" w:space="0" w:color="auto"/>
            <w:left w:val="none" w:sz="0" w:space="0" w:color="auto"/>
            <w:bottom w:val="none" w:sz="0" w:space="0" w:color="auto"/>
            <w:right w:val="none" w:sz="0" w:space="0" w:color="auto"/>
          </w:divBdr>
          <w:divsChild>
            <w:div w:id="563369324">
              <w:marLeft w:val="0"/>
              <w:marRight w:val="0"/>
              <w:marTop w:val="0"/>
              <w:marBottom w:val="0"/>
              <w:divBdr>
                <w:top w:val="none" w:sz="0" w:space="0" w:color="auto"/>
                <w:left w:val="none" w:sz="0" w:space="0" w:color="auto"/>
                <w:bottom w:val="none" w:sz="0" w:space="0" w:color="auto"/>
                <w:right w:val="none" w:sz="0" w:space="0" w:color="auto"/>
              </w:divBdr>
              <w:divsChild>
                <w:div w:id="2005429270">
                  <w:marLeft w:val="0"/>
                  <w:marRight w:val="0"/>
                  <w:marTop w:val="0"/>
                  <w:marBottom w:val="0"/>
                  <w:divBdr>
                    <w:top w:val="none" w:sz="0" w:space="0" w:color="auto"/>
                    <w:left w:val="none" w:sz="0" w:space="0" w:color="auto"/>
                    <w:bottom w:val="none" w:sz="0" w:space="0" w:color="auto"/>
                    <w:right w:val="none" w:sz="0" w:space="0" w:color="auto"/>
                  </w:divBdr>
                  <w:divsChild>
                    <w:div w:id="10422666">
                      <w:marLeft w:val="0"/>
                      <w:marRight w:val="0"/>
                      <w:marTop w:val="0"/>
                      <w:marBottom w:val="0"/>
                      <w:divBdr>
                        <w:top w:val="none" w:sz="0" w:space="0" w:color="auto"/>
                        <w:left w:val="none" w:sz="0" w:space="0" w:color="auto"/>
                        <w:bottom w:val="none" w:sz="0" w:space="0" w:color="auto"/>
                        <w:right w:val="none" w:sz="0" w:space="0" w:color="auto"/>
                      </w:divBdr>
                      <w:divsChild>
                        <w:div w:id="371536856">
                          <w:marLeft w:val="0"/>
                          <w:marRight w:val="0"/>
                          <w:marTop w:val="0"/>
                          <w:marBottom w:val="0"/>
                          <w:divBdr>
                            <w:top w:val="none" w:sz="0" w:space="0" w:color="auto"/>
                            <w:left w:val="none" w:sz="0" w:space="0" w:color="auto"/>
                            <w:bottom w:val="none" w:sz="0" w:space="0" w:color="auto"/>
                            <w:right w:val="none" w:sz="0" w:space="0" w:color="auto"/>
                          </w:divBdr>
                          <w:divsChild>
                            <w:div w:id="325286998">
                              <w:marLeft w:val="0"/>
                              <w:marRight w:val="0"/>
                              <w:marTop w:val="0"/>
                              <w:marBottom w:val="0"/>
                              <w:divBdr>
                                <w:top w:val="none" w:sz="0" w:space="0" w:color="auto"/>
                                <w:left w:val="none" w:sz="0" w:space="0" w:color="auto"/>
                                <w:bottom w:val="none" w:sz="0" w:space="0" w:color="auto"/>
                                <w:right w:val="none" w:sz="0" w:space="0" w:color="auto"/>
                              </w:divBdr>
                              <w:divsChild>
                                <w:div w:id="1894078747">
                                  <w:marLeft w:val="0"/>
                                  <w:marRight w:val="0"/>
                                  <w:marTop w:val="0"/>
                                  <w:marBottom w:val="0"/>
                                  <w:divBdr>
                                    <w:top w:val="none" w:sz="0" w:space="0" w:color="auto"/>
                                    <w:left w:val="none" w:sz="0" w:space="0" w:color="auto"/>
                                    <w:bottom w:val="none" w:sz="0" w:space="0" w:color="auto"/>
                                    <w:right w:val="none" w:sz="0" w:space="0" w:color="auto"/>
                                  </w:divBdr>
                                  <w:divsChild>
                                    <w:div w:id="29032606">
                                      <w:marLeft w:val="0"/>
                                      <w:marRight w:val="0"/>
                                      <w:marTop w:val="0"/>
                                      <w:marBottom w:val="0"/>
                                      <w:divBdr>
                                        <w:top w:val="none" w:sz="0" w:space="0" w:color="auto"/>
                                        <w:left w:val="none" w:sz="0" w:space="0" w:color="auto"/>
                                        <w:bottom w:val="none" w:sz="0" w:space="0" w:color="auto"/>
                                        <w:right w:val="none" w:sz="0" w:space="0" w:color="auto"/>
                                      </w:divBdr>
                                    </w:div>
                                    <w:div w:id="1885366142">
                                      <w:marLeft w:val="0"/>
                                      <w:marRight w:val="0"/>
                                      <w:marTop w:val="0"/>
                                      <w:marBottom w:val="0"/>
                                      <w:divBdr>
                                        <w:top w:val="none" w:sz="0" w:space="0" w:color="auto"/>
                                        <w:left w:val="none" w:sz="0" w:space="0" w:color="auto"/>
                                        <w:bottom w:val="none" w:sz="0" w:space="0" w:color="auto"/>
                                        <w:right w:val="none" w:sz="0" w:space="0" w:color="auto"/>
                                      </w:divBdr>
                                      <w:divsChild>
                                        <w:div w:id="1295215953">
                                          <w:marLeft w:val="0"/>
                                          <w:marRight w:val="0"/>
                                          <w:marTop w:val="0"/>
                                          <w:marBottom w:val="0"/>
                                          <w:divBdr>
                                            <w:top w:val="none" w:sz="0" w:space="0" w:color="auto"/>
                                            <w:left w:val="none" w:sz="0" w:space="0" w:color="auto"/>
                                            <w:bottom w:val="none" w:sz="0" w:space="0" w:color="auto"/>
                                            <w:right w:val="none" w:sz="0" w:space="0" w:color="auto"/>
                                          </w:divBdr>
                                          <w:divsChild>
                                            <w:div w:id="729424590">
                                              <w:marLeft w:val="0"/>
                                              <w:marRight w:val="0"/>
                                              <w:marTop w:val="0"/>
                                              <w:marBottom w:val="0"/>
                                              <w:divBdr>
                                                <w:top w:val="none" w:sz="0" w:space="0" w:color="auto"/>
                                                <w:left w:val="none" w:sz="0" w:space="0" w:color="auto"/>
                                                <w:bottom w:val="none" w:sz="0" w:space="0" w:color="auto"/>
                                                <w:right w:val="none" w:sz="0" w:space="0" w:color="auto"/>
                                              </w:divBdr>
                                            </w:div>
                                          </w:divsChild>
                                        </w:div>
                                        <w:div w:id="1680965148">
                                          <w:marLeft w:val="0"/>
                                          <w:marRight w:val="0"/>
                                          <w:marTop w:val="0"/>
                                          <w:marBottom w:val="0"/>
                                          <w:divBdr>
                                            <w:top w:val="none" w:sz="0" w:space="0" w:color="auto"/>
                                            <w:left w:val="none" w:sz="0" w:space="0" w:color="auto"/>
                                            <w:bottom w:val="none" w:sz="0" w:space="0" w:color="auto"/>
                                            <w:right w:val="none" w:sz="0" w:space="0" w:color="auto"/>
                                          </w:divBdr>
                                        </w:div>
                                        <w:div w:id="1930113244">
                                          <w:marLeft w:val="0"/>
                                          <w:marRight w:val="0"/>
                                          <w:marTop w:val="0"/>
                                          <w:marBottom w:val="0"/>
                                          <w:divBdr>
                                            <w:top w:val="none" w:sz="0" w:space="0" w:color="auto"/>
                                            <w:left w:val="none" w:sz="0" w:space="0" w:color="auto"/>
                                            <w:bottom w:val="none" w:sz="0" w:space="0" w:color="auto"/>
                                            <w:right w:val="none" w:sz="0" w:space="0" w:color="auto"/>
                                          </w:divBdr>
                                          <w:divsChild>
                                            <w:div w:id="893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22713">
      <w:bodyDiv w:val="1"/>
      <w:marLeft w:val="0"/>
      <w:marRight w:val="0"/>
      <w:marTop w:val="0"/>
      <w:marBottom w:val="0"/>
      <w:divBdr>
        <w:top w:val="none" w:sz="0" w:space="0" w:color="auto"/>
        <w:left w:val="none" w:sz="0" w:space="0" w:color="auto"/>
        <w:bottom w:val="none" w:sz="0" w:space="0" w:color="auto"/>
        <w:right w:val="none" w:sz="0" w:space="0" w:color="auto"/>
      </w:divBdr>
      <w:divsChild>
        <w:div w:id="531656023">
          <w:marLeft w:val="0"/>
          <w:marRight w:val="0"/>
          <w:marTop w:val="0"/>
          <w:marBottom w:val="0"/>
          <w:divBdr>
            <w:top w:val="none" w:sz="0" w:space="0" w:color="auto"/>
            <w:left w:val="none" w:sz="0" w:space="0" w:color="auto"/>
            <w:bottom w:val="none" w:sz="0" w:space="0" w:color="auto"/>
            <w:right w:val="none" w:sz="0" w:space="0" w:color="auto"/>
          </w:divBdr>
          <w:divsChild>
            <w:div w:id="1709337368">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93">
          <w:marLeft w:val="0"/>
          <w:marRight w:val="0"/>
          <w:marTop w:val="0"/>
          <w:marBottom w:val="0"/>
          <w:divBdr>
            <w:top w:val="none" w:sz="0" w:space="0" w:color="auto"/>
            <w:left w:val="none" w:sz="0" w:space="0" w:color="auto"/>
            <w:bottom w:val="none" w:sz="0" w:space="0" w:color="auto"/>
            <w:right w:val="none" w:sz="0" w:space="0" w:color="auto"/>
          </w:divBdr>
          <w:divsChild>
            <w:div w:id="1475754592">
              <w:marLeft w:val="0"/>
              <w:marRight w:val="0"/>
              <w:marTop w:val="0"/>
              <w:marBottom w:val="0"/>
              <w:divBdr>
                <w:top w:val="none" w:sz="0" w:space="0" w:color="auto"/>
                <w:left w:val="none" w:sz="0" w:space="0" w:color="auto"/>
                <w:bottom w:val="none" w:sz="0" w:space="0" w:color="auto"/>
                <w:right w:val="none" w:sz="0" w:space="0" w:color="auto"/>
              </w:divBdr>
              <w:divsChild>
                <w:div w:id="1221290691">
                  <w:marLeft w:val="0"/>
                  <w:marRight w:val="0"/>
                  <w:marTop w:val="0"/>
                  <w:marBottom w:val="0"/>
                  <w:divBdr>
                    <w:top w:val="none" w:sz="0" w:space="0" w:color="auto"/>
                    <w:left w:val="none" w:sz="0" w:space="0" w:color="auto"/>
                    <w:bottom w:val="none" w:sz="0" w:space="0" w:color="auto"/>
                    <w:right w:val="none" w:sz="0" w:space="0" w:color="auto"/>
                  </w:divBdr>
                  <w:divsChild>
                    <w:div w:id="1378623979">
                      <w:marLeft w:val="0"/>
                      <w:marRight w:val="0"/>
                      <w:marTop w:val="0"/>
                      <w:marBottom w:val="0"/>
                      <w:divBdr>
                        <w:top w:val="none" w:sz="0" w:space="0" w:color="auto"/>
                        <w:left w:val="none" w:sz="0" w:space="0" w:color="auto"/>
                        <w:bottom w:val="none" w:sz="0" w:space="0" w:color="auto"/>
                        <w:right w:val="none" w:sz="0" w:space="0" w:color="auto"/>
                      </w:divBdr>
                      <w:divsChild>
                        <w:div w:id="1272937166">
                          <w:marLeft w:val="0"/>
                          <w:marRight w:val="0"/>
                          <w:marTop w:val="0"/>
                          <w:marBottom w:val="0"/>
                          <w:divBdr>
                            <w:top w:val="none" w:sz="0" w:space="0" w:color="auto"/>
                            <w:left w:val="none" w:sz="0" w:space="0" w:color="auto"/>
                            <w:bottom w:val="none" w:sz="0" w:space="0" w:color="auto"/>
                            <w:right w:val="none" w:sz="0" w:space="0" w:color="auto"/>
                          </w:divBdr>
                          <w:divsChild>
                            <w:div w:id="1741831157">
                              <w:marLeft w:val="0"/>
                              <w:marRight w:val="0"/>
                              <w:marTop w:val="0"/>
                              <w:marBottom w:val="0"/>
                              <w:divBdr>
                                <w:top w:val="none" w:sz="0" w:space="0" w:color="auto"/>
                                <w:left w:val="none" w:sz="0" w:space="0" w:color="auto"/>
                                <w:bottom w:val="none" w:sz="0" w:space="0" w:color="auto"/>
                                <w:right w:val="none" w:sz="0" w:space="0" w:color="auto"/>
                              </w:divBdr>
                              <w:divsChild>
                                <w:div w:id="1917007802">
                                  <w:marLeft w:val="0"/>
                                  <w:marRight w:val="0"/>
                                  <w:marTop w:val="0"/>
                                  <w:marBottom w:val="0"/>
                                  <w:divBdr>
                                    <w:top w:val="none" w:sz="0" w:space="0" w:color="auto"/>
                                    <w:left w:val="none" w:sz="0" w:space="0" w:color="auto"/>
                                    <w:bottom w:val="none" w:sz="0" w:space="0" w:color="auto"/>
                                    <w:right w:val="none" w:sz="0" w:space="0" w:color="auto"/>
                                  </w:divBdr>
                                  <w:divsChild>
                                    <w:div w:id="1430932938">
                                      <w:marLeft w:val="0"/>
                                      <w:marRight w:val="0"/>
                                      <w:marTop w:val="0"/>
                                      <w:marBottom w:val="0"/>
                                      <w:divBdr>
                                        <w:top w:val="none" w:sz="0" w:space="0" w:color="auto"/>
                                        <w:left w:val="none" w:sz="0" w:space="0" w:color="auto"/>
                                        <w:bottom w:val="none" w:sz="0" w:space="0" w:color="auto"/>
                                        <w:right w:val="none" w:sz="0" w:space="0" w:color="auto"/>
                                      </w:divBdr>
                                    </w:div>
                                    <w:div w:id="519898575">
                                      <w:marLeft w:val="0"/>
                                      <w:marRight w:val="0"/>
                                      <w:marTop w:val="0"/>
                                      <w:marBottom w:val="0"/>
                                      <w:divBdr>
                                        <w:top w:val="none" w:sz="0" w:space="0" w:color="auto"/>
                                        <w:left w:val="none" w:sz="0" w:space="0" w:color="auto"/>
                                        <w:bottom w:val="none" w:sz="0" w:space="0" w:color="auto"/>
                                        <w:right w:val="none" w:sz="0" w:space="0" w:color="auto"/>
                                      </w:divBdr>
                                      <w:divsChild>
                                        <w:div w:id="1071656277">
                                          <w:marLeft w:val="0"/>
                                          <w:marRight w:val="0"/>
                                          <w:marTop w:val="0"/>
                                          <w:marBottom w:val="0"/>
                                          <w:divBdr>
                                            <w:top w:val="none" w:sz="0" w:space="0" w:color="auto"/>
                                            <w:left w:val="none" w:sz="0" w:space="0" w:color="auto"/>
                                            <w:bottom w:val="none" w:sz="0" w:space="0" w:color="auto"/>
                                            <w:right w:val="none" w:sz="0" w:space="0" w:color="auto"/>
                                          </w:divBdr>
                                          <w:divsChild>
                                            <w:div w:id="1383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stedtrader.team/Suffol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r/sharer.php?u=https://www.suffolk.gov.uk/council-and-democracy/council-news/blue-badge-abuser-prosecuted-for-misusing-blue-badge-in-ipsw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ustedtrader.team/Suffolk/about-us" TargetMode="External"/><Relationship Id="rId4" Type="http://schemas.openxmlformats.org/officeDocument/2006/relationships/settings" Target="settings.xml"/><Relationship Id="rId9" Type="http://schemas.openxmlformats.org/officeDocument/2006/relationships/hyperlink" Target="https://www.suffolk.gov.uk/community-and-safety/suffolk-trading-standards/fair-trading/no-cold-calling-zo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Paul Carlaw</cp:lastModifiedBy>
  <cp:revision>2</cp:revision>
  <cp:lastPrinted>2024-05-31T08:44:00Z</cp:lastPrinted>
  <dcterms:created xsi:type="dcterms:W3CDTF">2024-07-05T18:08:00Z</dcterms:created>
  <dcterms:modified xsi:type="dcterms:W3CDTF">2024-07-05T18:08:00Z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